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56725B4F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5E2A63">
        <w:rPr>
          <w:rFonts w:ascii="Arial" w:hAnsi="Arial" w:cs="Arial"/>
          <w:b/>
          <w:noProof/>
          <w:sz w:val="24"/>
          <w:lang w:eastAsia="ja-JP"/>
        </w:rPr>
        <w:t>2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223E3B">
        <w:rPr>
          <w:rFonts w:ascii="Arial" w:hAnsi="Arial" w:cs="Arial"/>
          <w:b/>
          <w:noProof/>
          <w:sz w:val="24"/>
          <w:lang w:eastAsia="ja-JP"/>
        </w:rPr>
        <w:t>R4-24</w:t>
      </w:r>
      <w:r w:rsidR="00F77943" w:rsidRPr="00223E3B">
        <w:rPr>
          <w:rFonts w:ascii="Arial" w:hAnsi="Arial" w:cs="Arial"/>
          <w:b/>
          <w:noProof/>
          <w:sz w:val="24"/>
        </w:rPr>
        <w:t>12319</w:t>
      </w:r>
    </w:p>
    <w:p w14:paraId="15176D56" w14:textId="1E11CEBF" w:rsidR="003038D8" w:rsidRDefault="005E2A63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Netherlands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="003038D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1E44DF91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BB500B" w:rsidRPr="61AA826E">
        <w:rPr>
          <w:rFonts w:ascii="Arial" w:hAnsi="Arial" w:cs="Arial"/>
        </w:rPr>
        <w:t xml:space="preserve">Discussion on </w:t>
      </w:r>
      <w:r w:rsidR="00E23FC6">
        <w:rPr>
          <w:rFonts w:ascii="Arial" w:hAnsi="Arial" w:cs="Arial"/>
        </w:rPr>
        <w:t>Rel-19 MMSE-IRC</w:t>
      </w:r>
      <w:r w:rsidR="00E215AE" w:rsidRPr="61AA826E">
        <w:rPr>
          <w:rFonts w:ascii="Arial" w:hAnsi="Arial" w:cs="Arial"/>
        </w:rPr>
        <w:t xml:space="preserve"> </w:t>
      </w:r>
      <w:r w:rsidR="00A609F9">
        <w:rPr>
          <w:rFonts w:ascii="Arial" w:hAnsi="Arial" w:cs="Arial"/>
        </w:rPr>
        <w:t xml:space="preserve">BS </w:t>
      </w:r>
      <w:r w:rsidR="00E215AE" w:rsidRPr="61AA826E">
        <w:rPr>
          <w:rFonts w:ascii="Arial" w:hAnsi="Arial" w:cs="Arial"/>
        </w:rPr>
        <w:t>demodulation requirements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7C25BB0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F77943">
        <w:rPr>
          <w:rFonts w:ascii="Arial" w:hAnsi="Arial" w:cs="Arial" w:hint="eastAsia"/>
          <w:bCs/>
        </w:rPr>
        <w:t>8.16.3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2B0848EB" w14:textId="3A6D91DF" w:rsidR="0053244E" w:rsidRDefault="00F524F8" w:rsidP="00BA76D4">
      <w:pPr>
        <w:spacing w:afterLines="50" w:after="120"/>
        <w:rPr>
          <w:rFonts w:ascii="Arial" w:hAnsi="Arial" w:cs="Arial"/>
          <w:sz w:val="18"/>
          <w:szCs w:val="18"/>
        </w:rPr>
      </w:pPr>
      <w:bookmarkStart w:id="2" w:name="_Hlk528680199"/>
      <w:bookmarkEnd w:id="1"/>
      <w:r>
        <w:rPr>
          <w:rFonts w:ascii="Arial" w:hAnsi="Arial" w:cs="Arial"/>
          <w:sz w:val="18"/>
          <w:szCs w:val="18"/>
        </w:rPr>
        <w:t xml:space="preserve">The WID of </w:t>
      </w:r>
      <w:r w:rsidR="004E7EAF">
        <w:rPr>
          <w:rFonts w:ascii="Arial" w:hAnsi="Arial" w:cs="Arial"/>
          <w:sz w:val="18"/>
          <w:szCs w:val="18"/>
        </w:rPr>
        <w:t xml:space="preserve">NR performance enhancement phase 5 was approved in RAN#103 meeting </w:t>
      </w:r>
      <w:r w:rsidR="003C5204">
        <w:rPr>
          <w:rFonts w:ascii="Arial" w:hAnsi="Arial" w:cs="Arial"/>
          <w:sz w:val="18"/>
          <w:szCs w:val="18"/>
        </w:rPr>
        <w:t xml:space="preserve">[1], and the following </w:t>
      </w:r>
      <w:r w:rsidR="003F0D4C">
        <w:rPr>
          <w:rFonts w:ascii="Arial" w:hAnsi="Arial" w:cs="Arial"/>
          <w:sz w:val="18"/>
          <w:szCs w:val="18"/>
        </w:rPr>
        <w:t xml:space="preserve">justifications and </w:t>
      </w:r>
      <w:r w:rsidR="003C5204">
        <w:rPr>
          <w:rFonts w:ascii="Arial" w:hAnsi="Arial" w:cs="Arial"/>
          <w:sz w:val="18"/>
          <w:szCs w:val="18"/>
        </w:rPr>
        <w:t xml:space="preserve">scope </w:t>
      </w:r>
      <w:r w:rsidR="003F0D4C">
        <w:rPr>
          <w:rFonts w:ascii="Arial" w:hAnsi="Arial" w:cs="Arial"/>
          <w:sz w:val="18"/>
          <w:szCs w:val="18"/>
        </w:rPr>
        <w:t>are</w:t>
      </w:r>
      <w:r w:rsidR="003C5204">
        <w:rPr>
          <w:rFonts w:ascii="Arial" w:hAnsi="Arial" w:cs="Arial"/>
          <w:sz w:val="18"/>
          <w:szCs w:val="18"/>
        </w:rPr>
        <w:t xml:space="preserve"> agreed</w:t>
      </w:r>
      <w:r w:rsidR="00E01236">
        <w:rPr>
          <w:rFonts w:ascii="Arial" w:hAnsi="Arial" w:cs="Arial"/>
          <w:sz w:val="18"/>
          <w:szCs w:val="18"/>
        </w:rPr>
        <w:t xml:space="preserve"> for MMSE-IRC BS demodulation. </w:t>
      </w:r>
    </w:p>
    <w:p w14:paraId="48F4CEBA" w14:textId="77777777" w:rsidR="003F0D4C" w:rsidRDefault="003F0D4C" w:rsidP="00BA76D4">
      <w:pPr>
        <w:spacing w:afterLines="50" w:after="120"/>
        <w:rPr>
          <w:rFonts w:ascii="Arial" w:hAnsi="Arial" w:cs="Arial"/>
          <w:sz w:val="18"/>
          <w:szCs w:val="18"/>
        </w:rPr>
      </w:pPr>
    </w:p>
    <w:p w14:paraId="2611B372" w14:textId="5C61CC48" w:rsidR="00822FA9" w:rsidRPr="00822FA9" w:rsidRDefault="00822FA9" w:rsidP="00BA76D4">
      <w:pPr>
        <w:spacing w:afterLines="50" w:after="120"/>
        <w:rPr>
          <w:rFonts w:ascii="Arial" w:hAnsi="Arial" w:cs="Arial"/>
          <w:b/>
          <w:bCs/>
          <w:i/>
          <w:iCs/>
          <w:sz w:val="18"/>
          <w:szCs w:val="18"/>
        </w:rPr>
      </w:pPr>
      <w:r w:rsidRPr="00822FA9">
        <w:rPr>
          <w:rFonts w:ascii="Arial" w:hAnsi="Arial" w:cs="Arial"/>
          <w:b/>
          <w:bCs/>
          <w:i/>
          <w:iCs/>
          <w:sz w:val="18"/>
          <w:szCs w:val="18"/>
        </w:rPr>
        <w:t>Justification:</w:t>
      </w:r>
    </w:p>
    <w:p w14:paraId="3861FB12" w14:textId="504F52C0" w:rsidR="003F0D4C" w:rsidRPr="00822FA9" w:rsidRDefault="00822FA9" w:rsidP="00E442EA">
      <w:pPr>
        <w:numPr>
          <w:ilvl w:val="0"/>
          <w:numId w:val="23"/>
        </w:numPr>
        <w:spacing w:afterLines="50" w:after="120"/>
        <w:ind w:left="306" w:hangingChars="170" w:hanging="306"/>
        <w:rPr>
          <w:rFonts w:ascii="Arial" w:hAnsi="Arial" w:cs="Arial"/>
          <w:i/>
          <w:iCs/>
          <w:sz w:val="18"/>
          <w:szCs w:val="18"/>
          <w:lang w:val="en-GB"/>
        </w:rPr>
      </w:pPr>
      <w:r w:rsidRPr="00822FA9">
        <w:rPr>
          <w:rFonts w:ascii="Arial" w:hAnsi="Arial" w:cs="Arial"/>
          <w:i/>
          <w:iCs/>
          <w:sz w:val="18"/>
          <w:szCs w:val="18"/>
          <w:lang w:val="en-GB"/>
        </w:rPr>
        <w:t xml:space="preserve">BS receiver with MMSE-IRC can efficiently suppress the uplink interference from UEs in neighbouring cells and thus improve uplink coverage and capability. In addition, the widely use of HPUE makes UL co-channel interference from the neighbouring cell UE severer than that </w:t>
      </w:r>
      <w:r w:rsidRPr="00822FA9">
        <w:rPr>
          <w:rFonts w:ascii="Arial" w:hAnsi="Arial" w:cs="Arial" w:hint="eastAsia"/>
          <w:i/>
          <w:iCs/>
          <w:sz w:val="18"/>
          <w:szCs w:val="18"/>
          <w:lang w:val="en-GB"/>
        </w:rPr>
        <w:t>in</w:t>
      </w:r>
      <w:r w:rsidRPr="00822FA9">
        <w:rPr>
          <w:rFonts w:ascii="Arial" w:hAnsi="Arial" w:cs="Arial"/>
          <w:i/>
          <w:iCs/>
          <w:sz w:val="18"/>
          <w:szCs w:val="18"/>
          <w:lang w:val="en-GB"/>
        </w:rPr>
        <w:t xml:space="preserve"> LTE system. There is necessity to introduce BS performance requirements for MMSE-IRC advanced receiver under inter-cell interference.</w:t>
      </w:r>
    </w:p>
    <w:p w14:paraId="67932E2A" w14:textId="2EE6CE62" w:rsidR="00191086" w:rsidRPr="00822FA9" w:rsidRDefault="00822FA9" w:rsidP="00BA76D4">
      <w:pPr>
        <w:spacing w:afterLines="50" w:after="120"/>
        <w:rPr>
          <w:rFonts w:ascii="Arial" w:hAnsi="Arial" w:cs="Arial"/>
          <w:b/>
          <w:bCs/>
          <w:i/>
          <w:iCs/>
          <w:sz w:val="18"/>
          <w:szCs w:val="18"/>
        </w:rPr>
      </w:pPr>
      <w:r w:rsidRPr="00822FA9">
        <w:rPr>
          <w:rFonts w:ascii="Arial" w:hAnsi="Arial" w:cs="Arial"/>
          <w:b/>
          <w:bCs/>
          <w:i/>
          <w:iCs/>
          <w:sz w:val="18"/>
          <w:szCs w:val="18"/>
        </w:rPr>
        <w:t>Objective:</w:t>
      </w:r>
    </w:p>
    <w:p w14:paraId="2DA4A4DD" w14:textId="77777777" w:rsidR="000B7C7D" w:rsidRPr="000B7C7D" w:rsidRDefault="000B7C7D" w:rsidP="000B7C7D">
      <w:pPr>
        <w:numPr>
          <w:ilvl w:val="0"/>
          <w:numId w:val="22"/>
        </w:numPr>
        <w:spacing w:afterLines="50" w:after="120"/>
        <w:rPr>
          <w:rFonts w:ascii="Arial" w:hAnsi="Arial" w:cs="Arial"/>
          <w:i/>
          <w:iCs/>
          <w:sz w:val="18"/>
          <w:szCs w:val="18"/>
          <w:lang w:val="en-GB"/>
        </w:rPr>
      </w:pPr>
      <w:r w:rsidRPr="000B7C7D">
        <w:rPr>
          <w:rFonts w:ascii="Arial" w:hAnsi="Arial" w:cs="Arial"/>
          <w:i/>
          <w:iCs/>
          <w:sz w:val="18"/>
          <w:szCs w:val="18"/>
          <w:lang w:val="en-GB"/>
        </w:rPr>
        <w:t xml:space="preserve">Define </w:t>
      </w:r>
      <w:r w:rsidRPr="000B7C7D">
        <w:rPr>
          <w:rFonts w:ascii="Arial" w:hAnsi="Arial" w:cs="Arial" w:hint="eastAsia"/>
          <w:i/>
          <w:iCs/>
          <w:sz w:val="18"/>
          <w:szCs w:val="18"/>
          <w:lang w:val="en-GB"/>
        </w:rPr>
        <w:t>FR1 PUSCH</w:t>
      </w:r>
      <w:r w:rsidRPr="000B7C7D">
        <w:rPr>
          <w:rFonts w:ascii="Arial" w:hAnsi="Arial" w:cs="Arial"/>
          <w:i/>
          <w:iCs/>
          <w:sz w:val="18"/>
          <w:szCs w:val="18"/>
          <w:lang w:val="en-GB"/>
        </w:rPr>
        <w:t xml:space="preserve"> performance requirements with inter-cell interference </w:t>
      </w:r>
      <w:r w:rsidRPr="000B7C7D">
        <w:rPr>
          <w:rFonts w:ascii="Arial" w:hAnsi="Arial" w:cs="Arial" w:hint="eastAsia"/>
          <w:i/>
          <w:iCs/>
          <w:sz w:val="18"/>
          <w:szCs w:val="18"/>
          <w:lang w:val="en-GB"/>
        </w:rPr>
        <w:t xml:space="preserve">in homogeneous and </w:t>
      </w:r>
      <w:r w:rsidRPr="000B7C7D">
        <w:rPr>
          <w:rFonts w:ascii="Arial" w:hAnsi="Arial" w:cs="Arial"/>
          <w:i/>
          <w:iCs/>
          <w:sz w:val="18"/>
          <w:szCs w:val="18"/>
          <w:lang w:val="en-GB"/>
        </w:rPr>
        <w:t>heterogeneous</w:t>
      </w:r>
      <w:r w:rsidRPr="000B7C7D">
        <w:rPr>
          <w:rFonts w:ascii="Arial" w:hAnsi="Arial" w:cs="Arial" w:hint="eastAsia"/>
          <w:i/>
          <w:iCs/>
          <w:sz w:val="18"/>
          <w:szCs w:val="18"/>
          <w:lang w:val="en-GB"/>
        </w:rPr>
        <w:t xml:space="preserve"> deployment </w:t>
      </w:r>
      <w:r w:rsidRPr="000B7C7D">
        <w:rPr>
          <w:rFonts w:ascii="Arial" w:hAnsi="Arial" w:cs="Arial"/>
          <w:i/>
          <w:iCs/>
          <w:sz w:val="18"/>
          <w:szCs w:val="18"/>
          <w:lang w:val="en-GB"/>
        </w:rPr>
        <w:t>based on the following assumptions:</w:t>
      </w:r>
    </w:p>
    <w:p w14:paraId="20556B9C" w14:textId="77777777" w:rsidR="000B7C7D" w:rsidRPr="000B7C7D" w:rsidRDefault="000B7C7D" w:rsidP="000B7C7D">
      <w:pPr>
        <w:numPr>
          <w:ilvl w:val="1"/>
          <w:numId w:val="22"/>
        </w:numPr>
        <w:spacing w:afterLines="50" w:after="120"/>
        <w:rPr>
          <w:rFonts w:ascii="Arial" w:hAnsi="Arial" w:cs="Arial"/>
          <w:i/>
          <w:iCs/>
          <w:sz w:val="18"/>
          <w:szCs w:val="18"/>
          <w:lang w:val="en-GB"/>
        </w:rPr>
      </w:pPr>
      <w:r w:rsidRPr="000B7C7D">
        <w:rPr>
          <w:rFonts w:ascii="Arial" w:hAnsi="Arial" w:cs="Arial"/>
          <w:i/>
          <w:iCs/>
          <w:sz w:val="18"/>
          <w:szCs w:val="18"/>
          <w:lang w:val="en-GB"/>
        </w:rPr>
        <w:t xml:space="preserve">Receiver type: MMSE-IRC receiver </w:t>
      </w:r>
    </w:p>
    <w:p w14:paraId="080DF16E" w14:textId="77777777" w:rsidR="000B7C7D" w:rsidRPr="000B7C7D" w:rsidRDefault="000B7C7D" w:rsidP="000B7C7D">
      <w:pPr>
        <w:numPr>
          <w:ilvl w:val="1"/>
          <w:numId w:val="22"/>
        </w:numPr>
        <w:spacing w:afterLines="50" w:after="120"/>
        <w:rPr>
          <w:rFonts w:ascii="Arial" w:hAnsi="Arial" w:cs="Arial"/>
          <w:i/>
          <w:iCs/>
          <w:sz w:val="18"/>
          <w:szCs w:val="18"/>
          <w:lang w:val="en-GB"/>
        </w:rPr>
      </w:pPr>
      <w:r w:rsidRPr="000B7C7D">
        <w:rPr>
          <w:rFonts w:ascii="Arial" w:hAnsi="Arial" w:cs="Arial"/>
          <w:i/>
          <w:iCs/>
          <w:sz w:val="18"/>
          <w:szCs w:val="18"/>
          <w:lang w:val="en-GB"/>
        </w:rPr>
        <w:t>Scenarios:</w:t>
      </w:r>
    </w:p>
    <w:p w14:paraId="19F3AD74" w14:textId="77777777" w:rsidR="000B7C7D" w:rsidRPr="000B7C7D" w:rsidRDefault="000B7C7D" w:rsidP="000B7C7D">
      <w:pPr>
        <w:numPr>
          <w:ilvl w:val="2"/>
          <w:numId w:val="22"/>
        </w:numPr>
        <w:spacing w:afterLines="50" w:after="120"/>
        <w:rPr>
          <w:rFonts w:ascii="Arial" w:hAnsi="Arial" w:cs="Arial"/>
          <w:i/>
          <w:iCs/>
          <w:sz w:val="18"/>
          <w:szCs w:val="18"/>
          <w:lang w:val="en-GB"/>
        </w:rPr>
      </w:pPr>
      <w:r w:rsidRPr="000B7C7D">
        <w:rPr>
          <w:rFonts w:ascii="Arial" w:hAnsi="Arial" w:cs="Arial"/>
          <w:i/>
          <w:iCs/>
          <w:sz w:val="18"/>
          <w:szCs w:val="18"/>
          <w:lang w:val="en-GB"/>
        </w:rPr>
        <w:t>FDD synchronous deployments</w:t>
      </w:r>
    </w:p>
    <w:p w14:paraId="3452003A" w14:textId="77777777" w:rsidR="000B7C7D" w:rsidRPr="000B7C7D" w:rsidRDefault="000B7C7D" w:rsidP="000B7C7D">
      <w:pPr>
        <w:numPr>
          <w:ilvl w:val="2"/>
          <w:numId w:val="22"/>
        </w:numPr>
        <w:spacing w:afterLines="50" w:after="120"/>
        <w:rPr>
          <w:rFonts w:ascii="Arial" w:hAnsi="Arial" w:cs="Arial"/>
          <w:i/>
          <w:iCs/>
          <w:sz w:val="18"/>
          <w:szCs w:val="18"/>
          <w:lang w:val="en-GB"/>
        </w:rPr>
      </w:pPr>
      <w:r w:rsidRPr="000B7C7D">
        <w:rPr>
          <w:rFonts w:ascii="Arial" w:hAnsi="Arial" w:cs="Arial"/>
          <w:i/>
          <w:iCs/>
          <w:sz w:val="18"/>
          <w:szCs w:val="18"/>
          <w:lang w:val="en-GB"/>
        </w:rPr>
        <w:t>TDD synchronous deployments with aligned UL:DL configurations among cells</w:t>
      </w:r>
    </w:p>
    <w:p w14:paraId="48DF76AE" w14:textId="77777777" w:rsidR="000B7C7D" w:rsidRPr="000B7C7D" w:rsidRDefault="000B7C7D" w:rsidP="000B7C7D">
      <w:pPr>
        <w:numPr>
          <w:ilvl w:val="2"/>
          <w:numId w:val="22"/>
        </w:numPr>
        <w:spacing w:afterLines="50" w:after="120"/>
        <w:rPr>
          <w:rFonts w:ascii="Arial" w:hAnsi="Arial" w:cs="Arial"/>
          <w:i/>
          <w:iCs/>
          <w:sz w:val="18"/>
          <w:szCs w:val="18"/>
          <w:lang w:val="en-GB"/>
        </w:rPr>
      </w:pPr>
      <w:r w:rsidRPr="000B7C7D">
        <w:rPr>
          <w:rFonts w:ascii="Arial" w:hAnsi="Arial" w:cs="Arial"/>
          <w:i/>
          <w:iCs/>
          <w:sz w:val="18"/>
          <w:szCs w:val="18"/>
          <w:lang w:val="en-GB"/>
        </w:rPr>
        <w:t>Slot-based transmission and aligned SCS among cells</w:t>
      </w:r>
    </w:p>
    <w:p w14:paraId="12E50406" w14:textId="3FD8C13C" w:rsidR="00E01236" w:rsidRPr="00191086" w:rsidRDefault="000B7C7D" w:rsidP="000B7C7D">
      <w:pPr>
        <w:pStyle w:val="ListParagraph"/>
        <w:numPr>
          <w:ilvl w:val="1"/>
          <w:numId w:val="22"/>
        </w:numPr>
        <w:spacing w:afterLines="50" w:after="120"/>
        <w:rPr>
          <w:rFonts w:ascii="Arial" w:hAnsi="Arial" w:cs="Arial"/>
          <w:i/>
          <w:iCs/>
          <w:sz w:val="18"/>
          <w:szCs w:val="18"/>
        </w:rPr>
      </w:pPr>
      <w:r w:rsidRPr="00191086">
        <w:rPr>
          <w:rFonts w:ascii="Arial" w:hAnsi="Arial" w:cs="Arial"/>
          <w:i/>
          <w:iCs/>
          <w:sz w:val="18"/>
          <w:szCs w:val="18"/>
          <w:lang w:val="en-GB"/>
        </w:rPr>
        <w:t>Reuse LTE based interference profile in TR 36.884 as a starting point. Other interference profiles are not precluded.</w:t>
      </w:r>
    </w:p>
    <w:p w14:paraId="207BF9E4" w14:textId="77777777" w:rsidR="003C5204" w:rsidRDefault="003C5204" w:rsidP="00BA76D4">
      <w:pPr>
        <w:spacing w:afterLines="50" w:after="120"/>
        <w:rPr>
          <w:rFonts w:ascii="Arial" w:hAnsi="Arial" w:cs="Arial"/>
          <w:sz w:val="18"/>
          <w:szCs w:val="18"/>
        </w:rPr>
      </w:pPr>
    </w:p>
    <w:p w14:paraId="75AA27A3" w14:textId="48FF261E" w:rsidR="004C02D2" w:rsidRPr="00596334" w:rsidRDefault="00040219" w:rsidP="004C02D2">
      <w:r>
        <w:t xml:space="preserve">In this contribution, the general view on </w:t>
      </w:r>
      <w:r w:rsidR="00293DF0">
        <w:t>MMSE-IRC BS demodulation</w:t>
      </w:r>
      <w:r>
        <w:t xml:space="preserve"> </w:t>
      </w:r>
      <w:r w:rsidR="00293DF0">
        <w:t xml:space="preserve">requirement, corresponding interference profile and </w:t>
      </w:r>
      <w:r w:rsidR="00F5063F">
        <w:t>general assumptions are discussed</w:t>
      </w:r>
      <w:r w:rsidR="004C02D2">
        <w:t xml:space="preserve">.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395C039" w:rsidR="00EA6500" w:rsidRPr="00EA6500" w:rsidRDefault="001816BC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209177DB" w14:textId="050799A8" w:rsidR="00905AE6" w:rsidRDefault="00FA59D5" w:rsidP="003D3986">
      <w:r>
        <w:rPr>
          <w:rFonts w:hint="eastAsia"/>
        </w:rPr>
        <w:t xml:space="preserve">In our contribution [3], we propose companies to check if artificial </w:t>
      </w:r>
      <w:r w:rsidR="00EE5E2A">
        <w:rPr>
          <w:rFonts w:hint="eastAsia"/>
        </w:rPr>
        <w:t xml:space="preserve">interference profile can be applied to avoid system level simulation. If </w:t>
      </w:r>
      <w:r w:rsidR="006662C3">
        <w:rPr>
          <w:rFonts w:hint="eastAsia"/>
        </w:rPr>
        <w:t>companies still think the system level simulations are necessary to derive interference profile, we should discuss about parameters</w:t>
      </w:r>
      <w:r w:rsidR="007D7FDB">
        <w:rPr>
          <w:rFonts w:hint="eastAsia"/>
        </w:rPr>
        <w:t xml:space="preserve"> for simulation. </w:t>
      </w:r>
      <w:r w:rsidR="006662C3">
        <w:rPr>
          <w:rFonts w:hint="eastAsia"/>
        </w:rPr>
        <w:t xml:space="preserve"> </w:t>
      </w:r>
    </w:p>
    <w:p w14:paraId="60EBB7E1" w14:textId="77777777" w:rsidR="00394EF7" w:rsidRDefault="00394EF7" w:rsidP="003D3986"/>
    <w:p w14:paraId="108E3F90" w14:textId="55803E43" w:rsidR="00CB2D1F" w:rsidRPr="00394EF7" w:rsidRDefault="00D93A13" w:rsidP="003D3986">
      <w:pPr>
        <w:rPr>
          <w:b/>
          <w:bCs/>
        </w:rPr>
      </w:pPr>
      <w:r w:rsidRPr="00394EF7">
        <w:rPr>
          <w:b/>
          <w:bCs/>
          <w:sz w:val="24"/>
          <w:szCs w:val="24"/>
        </w:rPr>
        <w:lastRenderedPageBreak/>
        <w:t xml:space="preserve"> </w:t>
      </w:r>
    </w:p>
    <w:p w14:paraId="41D97E4C" w14:textId="33E17BA3" w:rsidR="00776E4F" w:rsidRPr="00705596" w:rsidRDefault="0050620F" w:rsidP="0050620F">
      <w:pPr>
        <w:pStyle w:val="Heading2"/>
        <w:rPr>
          <w:sz w:val="24"/>
          <w:szCs w:val="24"/>
        </w:rPr>
      </w:pPr>
      <w:r>
        <w:t>2.</w:t>
      </w:r>
      <w:r w:rsidR="007D7FDB">
        <w:rPr>
          <w:rFonts w:hint="eastAsia"/>
        </w:rPr>
        <w:t>1</w:t>
      </w:r>
      <w:r>
        <w:tab/>
      </w:r>
      <w:r w:rsidR="00913629">
        <w:t>Typical</w:t>
      </w:r>
      <w:r w:rsidR="00462DD1" w:rsidRPr="00705596">
        <w:t xml:space="preserve"> deployment</w:t>
      </w:r>
      <w:r w:rsidR="00B811F8">
        <w:rPr>
          <w:rFonts w:hint="eastAsia"/>
        </w:rPr>
        <w:t xml:space="preserve"> and system level simulation</w:t>
      </w:r>
      <w:r w:rsidR="00462DD1" w:rsidRPr="00705596">
        <w:rPr>
          <w:sz w:val="24"/>
          <w:szCs w:val="24"/>
        </w:rPr>
        <w:t xml:space="preserve"> </w:t>
      </w:r>
    </w:p>
    <w:p w14:paraId="25D84DF1" w14:textId="6C50FA3F" w:rsidR="00CA5DC2" w:rsidRDefault="009935EE" w:rsidP="003D3986">
      <w:r>
        <w:t xml:space="preserve">Considering current </w:t>
      </w:r>
      <w:r w:rsidR="00913629">
        <w:t xml:space="preserve">network deployment, </w:t>
      </w:r>
      <w:r w:rsidR="00DB3BE1">
        <w:t xml:space="preserve">NR </w:t>
      </w:r>
      <w:r w:rsidR="00913629">
        <w:t xml:space="preserve">FDD bands are normally </w:t>
      </w:r>
      <w:r w:rsidR="00A942B5">
        <w:t>&lt;</w:t>
      </w:r>
      <w:r w:rsidR="00392B32">
        <w:rPr>
          <w:rFonts w:hint="eastAsia"/>
        </w:rPr>
        <w:t>2</w:t>
      </w:r>
      <w:r w:rsidR="00A942B5">
        <w:t xml:space="preserve">GHz </w:t>
      </w:r>
      <w:r w:rsidR="00DB3BE1">
        <w:t>and NR</w:t>
      </w:r>
      <w:r w:rsidR="00A942B5">
        <w:t xml:space="preserve"> TDD </w:t>
      </w:r>
      <w:r w:rsidR="00DB3BE1">
        <w:t xml:space="preserve">bands </w:t>
      </w:r>
      <w:r w:rsidR="00A942B5">
        <w:t>are normally &gt;3GHz</w:t>
      </w:r>
      <w:r w:rsidR="00DB3BE1">
        <w:t xml:space="preserve">. </w:t>
      </w:r>
      <w:r w:rsidR="006F3557">
        <w:t xml:space="preserve">Corresponding </w:t>
      </w:r>
      <w:r w:rsidR="00A54B5C">
        <w:t>ISD (inter site distance)</w:t>
      </w:r>
      <w:r w:rsidR="00CA5DC2">
        <w:t xml:space="preserve">, BS antenna </w:t>
      </w:r>
      <w:r w:rsidR="004A1AF7">
        <w:t>configuration</w:t>
      </w:r>
      <w:r w:rsidR="00EC6C94">
        <w:t>s</w:t>
      </w:r>
      <w:r w:rsidR="004A1AF7">
        <w:t xml:space="preserve"> and UE </w:t>
      </w:r>
      <w:r w:rsidR="00EC6C94">
        <w:t>configurations</w:t>
      </w:r>
      <w:r w:rsidR="00EC4A6C">
        <w:t xml:space="preserve"> would also be different. </w:t>
      </w:r>
    </w:p>
    <w:p w14:paraId="19D2CE4C" w14:textId="47B85A06" w:rsidR="00CA5DC2" w:rsidRDefault="00CA5DC2" w:rsidP="003D3986">
      <w:r>
        <w:t xml:space="preserve">For NR </w:t>
      </w:r>
      <w:r w:rsidR="00EC6C94">
        <w:t xml:space="preserve">FDD bands, </w:t>
      </w:r>
      <w:r w:rsidR="00644C57">
        <w:t>frequency, BS antenna configuration and UE configurations</w:t>
      </w:r>
      <w:r w:rsidR="00720567">
        <w:t xml:space="preserve"> </w:t>
      </w:r>
      <w:r w:rsidR="00644C57">
        <w:t>are</w:t>
      </w:r>
      <w:r w:rsidR="00720567">
        <w:t xml:space="preserve"> normally same as LTE </w:t>
      </w:r>
      <w:r w:rsidR="00644C57">
        <w:t xml:space="preserve">deployment. </w:t>
      </w:r>
      <w:r w:rsidR="003860CB">
        <w:t xml:space="preserve">In that case, the </w:t>
      </w:r>
      <w:r w:rsidR="00B41952">
        <w:t xml:space="preserve">system level simulation </w:t>
      </w:r>
      <w:r w:rsidR="00F351DA">
        <w:t>configuration in Table 5.1-1</w:t>
      </w:r>
      <w:r w:rsidR="00DE6E70">
        <w:t xml:space="preserve"> and Table 5.1-2</w:t>
      </w:r>
      <w:r w:rsidR="00F351DA">
        <w:t xml:space="preserve"> </w:t>
      </w:r>
      <w:r w:rsidR="008857DB">
        <w:t>in 36.883 could be reused</w:t>
      </w:r>
      <w:r w:rsidR="00DE6E70">
        <w:t xml:space="preserve"> for NR FDD homogenous and heterogenous deployment</w:t>
      </w:r>
      <w:r w:rsidR="008E5262">
        <w:t>,</w:t>
      </w:r>
      <w:r w:rsidR="008857DB">
        <w:t xml:space="preserve"> and simulation results</w:t>
      </w:r>
      <w:r w:rsidR="008E5262">
        <w:t xml:space="preserve"> for SINR and DIP model</w:t>
      </w:r>
      <w:r w:rsidR="008857DB">
        <w:t xml:space="preserve"> c</w:t>
      </w:r>
      <w:r w:rsidR="008E5262">
        <w:t>ould</w:t>
      </w:r>
      <w:r w:rsidR="008857DB">
        <w:t xml:space="preserve"> be similar.</w:t>
      </w:r>
      <w:r w:rsidR="004C5E94">
        <w:rPr>
          <w:rFonts w:hint="eastAsia"/>
        </w:rPr>
        <w:t xml:space="preserve"> As for HPUE PC1 in FDD, it could be </w:t>
      </w:r>
      <w:r w:rsidR="005F3E1F">
        <w:rPr>
          <w:rFonts w:hint="eastAsia"/>
        </w:rPr>
        <w:t xml:space="preserve">possible but not typical. </w:t>
      </w:r>
      <w:r w:rsidR="008857DB">
        <w:t xml:space="preserve"> </w:t>
      </w:r>
    </w:p>
    <w:p w14:paraId="68053EBB" w14:textId="3F979731" w:rsidR="0062168B" w:rsidRDefault="00312A32" w:rsidP="00EE5C3D">
      <w:pPr>
        <w:pStyle w:val="Observation"/>
      </w:pPr>
      <w:bookmarkStart w:id="3" w:name="_Toc174137817"/>
      <w:r>
        <w:rPr>
          <w:rFonts w:eastAsiaTheme="minorEastAsia" w:hint="eastAsia"/>
          <w:lang w:eastAsia="zh-CN"/>
        </w:rPr>
        <w:t xml:space="preserve">LTE BS MMSE-IRC profile </w:t>
      </w:r>
      <w:r w:rsidR="00F13A85">
        <w:rPr>
          <w:rFonts w:eastAsiaTheme="minorEastAsia" w:hint="eastAsia"/>
          <w:lang w:eastAsia="zh-CN"/>
        </w:rPr>
        <w:t xml:space="preserve">is feasible for </w:t>
      </w:r>
      <w:r>
        <w:rPr>
          <w:rFonts w:eastAsiaTheme="minorEastAsia" w:hint="eastAsia"/>
          <w:lang w:eastAsia="zh-CN"/>
        </w:rPr>
        <w:t>NR FDD</w:t>
      </w:r>
      <w:r w:rsidR="00F13A85">
        <w:rPr>
          <w:rFonts w:eastAsiaTheme="minorEastAsia" w:hint="eastAsia"/>
          <w:lang w:eastAsia="zh-CN"/>
        </w:rPr>
        <w:t xml:space="preserve"> band</w:t>
      </w:r>
      <w:r>
        <w:rPr>
          <w:rFonts w:eastAsiaTheme="minorEastAsia" w:hint="eastAsia"/>
          <w:lang w:eastAsia="zh-CN"/>
        </w:rPr>
        <w:t xml:space="preserve"> deployment</w:t>
      </w:r>
      <w:r w:rsidR="00F13A85">
        <w:rPr>
          <w:rFonts w:eastAsiaTheme="minorEastAsia" w:hint="eastAsia"/>
          <w:lang w:eastAsia="zh-CN"/>
        </w:rPr>
        <w:t>.</w:t>
      </w:r>
      <w:bookmarkEnd w:id="3"/>
      <w:r w:rsidR="00F13A8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 w:rsidR="0062168B">
        <w:tab/>
      </w:r>
    </w:p>
    <w:p w14:paraId="02BB45D2" w14:textId="799D4183" w:rsidR="0051682A" w:rsidRDefault="00EC4A6C" w:rsidP="003D3986">
      <w:r>
        <w:rPr>
          <w:rFonts w:hint="eastAsia"/>
        </w:rPr>
        <w:t>F</w:t>
      </w:r>
      <w:r>
        <w:t xml:space="preserve">or </w:t>
      </w:r>
      <w:r w:rsidR="004B7126">
        <w:t xml:space="preserve">NR </w:t>
      </w:r>
      <w:r>
        <w:t xml:space="preserve">TDD bands, </w:t>
      </w:r>
      <w:r w:rsidR="00C467B0">
        <w:t>higher frequency bands and smaller ISD are used compared to FDD bands</w:t>
      </w:r>
      <w:r w:rsidR="00B31956">
        <w:t>, and</w:t>
      </w:r>
      <w:r w:rsidR="004B7126">
        <w:t xml:space="preserve"> </w:t>
      </w:r>
      <w:r w:rsidR="003B36B8">
        <w:t>higher BS antenna branches</w:t>
      </w:r>
      <w:r w:rsidR="008C6400">
        <w:t xml:space="preserve"> and </w:t>
      </w:r>
      <w:r w:rsidR="0011169A">
        <w:t>high-power</w:t>
      </w:r>
      <w:r>
        <w:t xml:space="preserve"> UE might be used to</w:t>
      </w:r>
      <w:r w:rsidR="00D02224">
        <w:t xml:space="preserve"> achieve </w:t>
      </w:r>
      <w:r w:rsidR="00BF720C">
        <w:t>sufficient</w:t>
      </w:r>
      <w:r w:rsidR="00D02224">
        <w:t xml:space="preserve"> SINR regarding </w:t>
      </w:r>
      <w:r w:rsidR="008C6400">
        <w:t xml:space="preserve">higher pathloss and </w:t>
      </w:r>
      <w:r w:rsidR="00BF720C">
        <w:t>larger channel bandwidth</w:t>
      </w:r>
      <w:r w:rsidR="00B31956">
        <w:t xml:space="preserve"> </w:t>
      </w:r>
      <w:r w:rsidR="0076374B">
        <w:t>are typical</w:t>
      </w:r>
      <w:r w:rsidR="00812C26">
        <w:t xml:space="preserve"> in TDD</w:t>
      </w:r>
      <w:r w:rsidR="00BF720C">
        <w:t>.</w:t>
      </w:r>
      <w:r w:rsidR="0011169A">
        <w:t xml:space="preserve"> </w:t>
      </w:r>
      <w:r w:rsidR="00D203F5">
        <w:t>I</w:t>
      </w:r>
      <w:r w:rsidR="00D203F5">
        <w:rPr>
          <w:rFonts w:hint="eastAsia"/>
        </w:rPr>
        <w:t xml:space="preserve">f system level simulation </w:t>
      </w:r>
      <w:r w:rsidR="00D203F5">
        <w:t>campaign</w:t>
      </w:r>
      <w:r w:rsidR="00D203F5">
        <w:rPr>
          <w:rFonts w:hint="eastAsia"/>
        </w:rPr>
        <w:t xml:space="preserve"> is agreed </w:t>
      </w:r>
      <w:r w:rsidR="003C7BEF">
        <w:rPr>
          <w:rFonts w:hint="eastAsia"/>
        </w:rPr>
        <w:t xml:space="preserve">for NR BS MMSE-IRC discussion, </w:t>
      </w:r>
      <w:r w:rsidR="00D04010">
        <w:t>it</w:t>
      </w:r>
      <w:r w:rsidR="0011169A">
        <w:t xml:space="preserve"> is </w:t>
      </w:r>
      <w:r w:rsidR="00E53F18">
        <w:rPr>
          <w:rFonts w:hint="eastAsia"/>
        </w:rPr>
        <w:t xml:space="preserve">possible only </w:t>
      </w:r>
      <w:r w:rsidR="0011169A">
        <w:t xml:space="preserve">to check the </w:t>
      </w:r>
      <w:r w:rsidR="00F159B0">
        <w:t xml:space="preserve">SINR and interference distribution for </w:t>
      </w:r>
      <w:r w:rsidR="007A4C0D">
        <w:rPr>
          <w:rFonts w:hint="eastAsia"/>
        </w:rPr>
        <w:t xml:space="preserve">NR </w:t>
      </w:r>
      <w:r w:rsidR="00F159B0">
        <w:t xml:space="preserve">TDD deployment. </w:t>
      </w:r>
      <w:r w:rsidR="00E50719">
        <w:t xml:space="preserve"> </w:t>
      </w:r>
    </w:p>
    <w:p w14:paraId="45C9A92E" w14:textId="20E73DE5" w:rsidR="004F3341" w:rsidRDefault="0090428A" w:rsidP="0090428A">
      <w:pPr>
        <w:pStyle w:val="Proposal"/>
        <w:rPr>
          <w:rFonts w:eastAsiaTheme="minorEastAsia"/>
        </w:rPr>
      </w:pPr>
      <w:bookmarkStart w:id="4" w:name="_Toc174137818"/>
      <w:r>
        <w:t xml:space="preserve">Proposal </w:t>
      </w:r>
      <w:r w:rsidR="007D7FDB">
        <w:rPr>
          <w:rFonts w:eastAsiaTheme="minorEastAsia" w:hint="eastAsia"/>
        </w:rPr>
        <w:t>1</w:t>
      </w:r>
      <w:r>
        <w:t xml:space="preserve">: </w:t>
      </w:r>
      <w:r>
        <w:tab/>
        <w:t xml:space="preserve">Only </w:t>
      </w:r>
      <w:r w:rsidR="00604A95">
        <w:t xml:space="preserve">setup NR TDD </w:t>
      </w:r>
      <w:r w:rsidR="00D94B7E">
        <w:rPr>
          <w:rFonts w:eastAsiaTheme="minorEastAsia" w:hint="eastAsia"/>
        </w:rPr>
        <w:t>deployment</w:t>
      </w:r>
      <w:r w:rsidR="00604A95">
        <w:t xml:space="preserve"> to check the interference distribution</w:t>
      </w:r>
      <w:r w:rsidR="00D94B7E">
        <w:rPr>
          <w:rFonts w:eastAsiaTheme="minorEastAsia" w:hint="eastAsia"/>
        </w:rPr>
        <w:t xml:space="preserve"> if system level simulation is agreed</w:t>
      </w:r>
      <w:r w:rsidR="00604A95">
        <w:t>.</w:t>
      </w:r>
      <w:bookmarkEnd w:id="4"/>
      <w:r w:rsidR="00604A95">
        <w:t xml:space="preserve"> </w:t>
      </w:r>
    </w:p>
    <w:p w14:paraId="45326980" w14:textId="77777777" w:rsidR="00AB1718" w:rsidRPr="00AB1718" w:rsidRDefault="00AB1718" w:rsidP="0090428A">
      <w:pPr>
        <w:pStyle w:val="Proposal"/>
        <w:rPr>
          <w:rFonts w:eastAsiaTheme="minorEastAsia"/>
        </w:rPr>
      </w:pPr>
    </w:p>
    <w:p w14:paraId="732D8F98" w14:textId="7231B6CB" w:rsidR="00183C08" w:rsidRPr="00AB1718" w:rsidRDefault="00BC6D39" w:rsidP="00183C08">
      <w:pPr>
        <w:pStyle w:val="Heading3"/>
        <w:rPr>
          <w:u w:val="single"/>
        </w:rPr>
      </w:pPr>
      <w:r w:rsidRPr="00AB1718">
        <w:rPr>
          <w:rFonts w:hint="eastAsia"/>
          <w:u w:val="single"/>
        </w:rPr>
        <w:t xml:space="preserve">System level </w:t>
      </w:r>
      <w:r w:rsidRPr="00AB1718">
        <w:rPr>
          <w:u w:val="single"/>
        </w:rPr>
        <w:t>simulation</w:t>
      </w:r>
      <w:r w:rsidRPr="00AB1718">
        <w:rPr>
          <w:rFonts w:hint="eastAsia"/>
          <w:u w:val="single"/>
        </w:rPr>
        <w:t xml:space="preserve"> parameters</w:t>
      </w:r>
    </w:p>
    <w:p w14:paraId="3903195D" w14:textId="3989B690" w:rsidR="00F629B7" w:rsidRDefault="00035084" w:rsidP="0040075A">
      <w:r>
        <w:t>Corresponding configurations could refer to Table A.2.1-1 in 38.802 and take “Urban Macro” configurations for homogenous deployment and “Dense Urban” configurations for heterogenous deployment</w:t>
      </w:r>
      <w:r w:rsidR="007142EB">
        <w:t xml:space="preserve"> as start point</w:t>
      </w:r>
      <w:r>
        <w:t xml:space="preserve">. </w:t>
      </w:r>
      <w:r w:rsidR="00F629B7">
        <w:t xml:space="preserve">Some configurations </w:t>
      </w:r>
      <w:r w:rsidR="002300C3">
        <w:t xml:space="preserve">of TDD bands </w:t>
      </w:r>
      <w:r w:rsidR="00F629B7">
        <w:t xml:space="preserve">could be furtherly discussed here. </w:t>
      </w:r>
    </w:p>
    <w:p w14:paraId="455F9BF8" w14:textId="39BBC368" w:rsidR="00D40742" w:rsidRDefault="00195D0C" w:rsidP="00195D0C">
      <w:pPr>
        <w:pStyle w:val="ListParagraph"/>
        <w:numPr>
          <w:ilvl w:val="0"/>
          <w:numId w:val="25"/>
        </w:numPr>
      </w:pPr>
      <w:r w:rsidRPr="00AA4439">
        <w:rPr>
          <w:b/>
          <w:bCs/>
        </w:rPr>
        <w:t xml:space="preserve">ISD (Inter </w:t>
      </w:r>
      <w:r w:rsidR="006777DC" w:rsidRPr="00AA4439">
        <w:rPr>
          <w:b/>
          <w:bCs/>
        </w:rPr>
        <w:t>Sit</w:t>
      </w:r>
      <w:r w:rsidRPr="00AA4439">
        <w:rPr>
          <w:b/>
          <w:bCs/>
        </w:rPr>
        <w:t xml:space="preserve">e </w:t>
      </w:r>
      <w:r w:rsidR="006777DC" w:rsidRPr="00AA4439">
        <w:rPr>
          <w:b/>
          <w:bCs/>
        </w:rPr>
        <w:t>D</w:t>
      </w:r>
      <w:r w:rsidRPr="00AA4439">
        <w:rPr>
          <w:b/>
          <w:bCs/>
        </w:rPr>
        <w:t>istance)</w:t>
      </w:r>
      <w:r w:rsidR="006777DC">
        <w:t xml:space="preserve">: For </w:t>
      </w:r>
      <w:r w:rsidR="00A86726">
        <w:t>heterogenous deployment</w:t>
      </w:r>
      <w:r w:rsidR="006777DC">
        <w:t xml:space="preserve">, the ISD </w:t>
      </w:r>
      <w:r w:rsidR="00602F88">
        <w:t>of macro layer is assumed as 200m in Table A.2.1-1 in 38.802</w:t>
      </w:r>
      <w:r w:rsidR="000F4DD4">
        <w:t xml:space="preserve">, but it could be </w:t>
      </w:r>
      <w:r w:rsidR="002D3EC5">
        <w:t xml:space="preserve">a bit larger </w:t>
      </w:r>
      <w:r w:rsidR="0055107B">
        <w:t xml:space="preserve">regarding current typical value in </w:t>
      </w:r>
      <w:r w:rsidR="002D3EC5">
        <w:t>real network such as 350</w:t>
      </w:r>
      <w:r w:rsidR="00D40742">
        <w:t xml:space="preserve">m for 4GHz. </w:t>
      </w:r>
      <w:r w:rsidR="0076406F">
        <w:t>The corresponding BS Tx power could be also higher than 44 dBm</w:t>
      </w:r>
      <w:r w:rsidR="00E76932">
        <w:t xml:space="preserve">, such as 49dBm, to compensate the pathloss caused by distance increasement. </w:t>
      </w:r>
    </w:p>
    <w:p w14:paraId="0FCCE612" w14:textId="7834BB90" w:rsidR="00195D0C" w:rsidRDefault="003544D7" w:rsidP="00195D0C">
      <w:pPr>
        <w:pStyle w:val="ListParagraph"/>
        <w:numPr>
          <w:ilvl w:val="0"/>
          <w:numId w:val="25"/>
        </w:numPr>
      </w:pPr>
      <w:r w:rsidRPr="00AA4439">
        <w:rPr>
          <w:b/>
          <w:bCs/>
        </w:rPr>
        <w:t>Number of Micro BS per Macro cell</w:t>
      </w:r>
      <w:r>
        <w:t xml:space="preserve">: </w:t>
      </w:r>
      <w:r w:rsidR="00A208F4">
        <w:t>Use 3 Micro B</w:t>
      </w:r>
      <w:r w:rsidR="006218FA">
        <w:t>S</w:t>
      </w:r>
      <w:r w:rsidR="00626622">
        <w:t xml:space="preserve"> random</w:t>
      </w:r>
      <w:r w:rsidR="00923997">
        <w:t>ly</w:t>
      </w:r>
      <w:r w:rsidR="00626622">
        <w:t xml:space="preserve"> drop</w:t>
      </w:r>
      <w:r w:rsidR="00A208F4">
        <w:t xml:space="preserve"> per Macro cell</w:t>
      </w:r>
      <w:r w:rsidR="00561456">
        <w:t xml:space="preserve"> to simplify the simulations. </w:t>
      </w:r>
    </w:p>
    <w:p w14:paraId="73840EBA" w14:textId="43545F3C" w:rsidR="00AB6467" w:rsidRDefault="00AB6467" w:rsidP="00195D0C">
      <w:pPr>
        <w:pStyle w:val="ListParagraph"/>
        <w:numPr>
          <w:ilvl w:val="0"/>
          <w:numId w:val="25"/>
        </w:numPr>
      </w:pPr>
      <w:r>
        <w:rPr>
          <w:b/>
          <w:bCs/>
        </w:rPr>
        <w:t>BS antenna model</w:t>
      </w:r>
      <w:r w:rsidRPr="00AB6467">
        <w:t>:</w:t>
      </w:r>
      <w:r>
        <w:t xml:space="preserve"> </w:t>
      </w:r>
      <w:r w:rsidR="007866CF">
        <w:t>Regarding Urban and Dense Urban</w:t>
      </w:r>
      <w:r w:rsidR="003E27A3">
        <w:t xml:space="preserve"> scenarios</w:t>
      </w:r>
      <w:r w:rsidR="007866CF">
        <w:t xml:space="preserve"> would be </w:t>
      </w:r>
      <w:r w:rsidR="003E27A3">
        <w:t xml:space="preserve">considered, the typical BS antenna is 64TxRx </w:t>
      </w:r>
      <w:r w:rsidR="001C65AA">
        <w:t xml:space="preserve">AAS </w:t>
      </w:r>
      <w:r w:rsidR="003E27A3">
        <w:t>and the number of antenna element</w:t>
      </w:r>
      <w:r w:rsidR="00076C2D">
        <w:t xml:space="preserve">s could start from 128. </w:t>
      </w:r>
      <w:r w:rsidR="00CA3D83">
        <w:t>The element deployment is as below figure.</w:t>
      </w:r>
      <w:r w:rsidR="00972574">
        <w:t xml:space="preserve"> The HPBW (Half Power Bandwidth) of antenna elements could take 90</w:t>
      </w:r>
      <w:r w:rsidR="00972574">
        <w:rPr>
          <w:vertAlign w:val="superscript"/>
        </w:rPr>
        <w:t>o</w:t>
      </w:r>
      <w:r w:rsidR="00972574">
        <w:t xml:space="preserve"> for both </w:t>
      </w:r>
      <w:r w:rsidR="001C65AA">
        <w:t xml:space="preserve">vertical and horizontal. </w:t>
      </w:r>
      <w:r w:rsidR="00BD1852">
        <w:t xml:space="preserve">The antenna radiated pattern model could refer to TR 36.873. </w:t>
      </w:r>
    </w:p>
    <w:p w14:paraId="5556E35C" w14:textId="4FFE4174" w:rsidR="005B73DD" w:rsidRDefault="00255D2D" w:rsidP="008F7887">
      <w:pPr>
        <w:pStyle w:val="ListParagraph"/>
        <w:jc w:val="center"/>
      </w:pPr>
      <w:r w:rsidRPr="00255D2D">
        <w:rPr>
          <w:noProof/>
        </w:rPr>
        <w:lastRenderedPageBreak/>
        <w:drawing>
          <wp:inline distT="0" distB="0" distL="0" distR="0" wp14:anchorId="6821E2A5" wp14:editId="59C6407E">
            <wp:extent cx="3076189" cy="2564071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82395" cy="2569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43BE9" w14:textId="005DDF6F" w:rsidR="008F7887" w:rsidRDefault="008F7887" w:rsidP="008F7887">
      <w:pPr>
        <w:pStyle w:val="ListParagraph"/>
        <w:jc w:val="center"/>
      </w:pPr>
      <w:r>
        <w:t>Figure 2.</w:t>
      </w:r>
      <w:r w:rsidR="007D7FDB">
        <w:rPr>
          <w:rFonts w:eastAsiaTheme="minorEastAsia" w:hint="eastAsia"/>
          <w:lang w:eastAsia="zh-CN"/>
        </w:rPr>
        <w:t>1</w:t>
      </w:r>
      <w:r>
        <w:t xml:space="preserve">-1 BS antenna </w:t>
      </w:r>
      <w:r w:rsidR="007B4019">
        <w:t>array deployment</w:t>
      </w:r>
    </w:p>
    <w:p w14:paraId="35AB728B" w14:textId="77777777" w:rsidR="00CA3D83" w:rsidRDefault="00CA3D83" w:rsidP="00CA3D83">
      <w:pPr>
        <w:pStyle w:val="ListParagraph"/>
      </w:pPr>
    </w:p>
    <w:p w14:paraId="02E98ACA" w14:textId="525C1B54" w:rsidR="008F1D3F" w:rsidRDefault="008F1D3F" w:rsidP="008F1D3F">
      <w:pPr>
        <w:pStyle w:val="ListParagraph"/>
        <w:numPr>
          <w:ilvl w:val="0"/>
          <w:numId w:val="25"/>
        </w:numPr>
      </w:pPr>
      <w:r w:rsidRPr="007D0ACD">
        <w:rPr>
          <w:b/>
          <w:bCs/>
        </w:rPr>
        <w:t>UE Tx power</w:t>
      </w:r>
      <w:r>
        <w:t xml:space="preserve">: </w:t>
      </w:r>
      <w:r>
        <w:rPr>
          <w:rFonts w:eastAsiaTheme="minorEastAsia" w:hint="eastAsia"/>
          <w:lang w:eastAsia="zh-CN"/>
        </w:rPr>
        <w:t xml:space="preserve">There are 3 power class UE (PC1 30dBm, PC2 26dBm and PC3 23dBm).  </w:t>
      </w:r>
      <w:r w:rsidR="0054462E">
        <w:rPr>
          <w:rFonts w:eastAsiaTheme="minorEastAsia" w:hint="eastAsia"/>
          <w:lang w:eastAsia="zh-CN"/>
        </w:rPr>
        <w:t xml:space="preserve">According to the </w:t>
      </w:r>
      <w:r w:rsidR="000D34EE">
        <w:rPr>
          <w:rFonts w:eastAsiaTheme="minorEastAsia" w:hint="eastAsia"/>
          <w:lang w:eastAsia="zh-CN"/>
        </w:rPr>
        <w:t>utilization of each UE type, the deployment percentage of these 3 types</w:t>
      </w:r>
      <w:r w:rsidR="00C7635A">
        <w:rPr>
          <w:rFonts w:eastAsiaTheme="minorEastAsia" w:hint="eastAsia"/>
          <w:lang w:eastAsia="zh-CN"/>
        </w:rPr>
        <w:t xml:space="preserve"> of</w:t>
      </w:r>
      <w:r w:rsidR="000D34EE">
        <w:rPr>
          <w:rFonts w:eastAsiaTheme="minorEastAsia" w:hint="eastAsia"/>
          <w:lang w:eastAsia="zh-CN"/>
        </w:rPr>
        <w:t xml:space="preserve"> UE should be PC1</w:t>
      </w:r>
      <w:r w:rsidR="00C7635A">
        <w:rPr>
          <w:rFonts w:eastAsiaTheme="minorEastAsia" w:hint="eastAsia"/>
          <w:lang w:eastAsia="zh-CN"/>
        </w:rPr>
        <w:t xml:space="preserve"> %</w:t>
      </w:r>
      <w:r w:rsidR="000D34EE">
        <w:rPr>
          <w:rFonts w:eastAsiaTheme="minorEastAsia" w:hint="eastAsia"/>
          <w:lang w:eastAsia="zh-CN"/>
        </w:rPr>
        <w:t xml:space="preserve"> &lt; PC2</w:t>
      </w:r>
      <w:r w:rsidR="00C7635A">
        <w:rPr>
          <w:rFonts w:eastAsiaTheme="minorEastAsia" w:hint="eastAsia"/>
          <w:lang w:eastAsia="zh-CN"/>
        </w:rPr>
        <w:t xml:space="preserve"> %</w:t>
      </w:r>
      <w:r w:rsidR="000D34EE">
        <w:rPr>
          <w:rFonts w:eastAsiaTheme="minorEastAsia" w:hint="eastAsia"/>
          <w:lang w:eastAsia="zh-CN"/>
        </w:rPr>
        <w:t>&lt;</w:t>
      </w:r>
      <w:r w:rsidR="00C7635A">
        <w:rPr>
          <w:rFonts w:eastAsiaTheme="minorEastAsia" w:hint="eastAsia"/>
          <w:lang w:eastAsia="zh-CN"/>
        </w:rPr>
        <w:t xml:space="preserve"> </w:t>
      </w:r>
      <w:r w:rsidR="000D34EE">
        <w:rPr>
          <w:rFonts w:eastAsiaTheme="minorEastAsia" w:hint="eastAsia"/>
          <w:lang w:eastAsia="zh-CN"/>
        </w:rPr>
        <w:t>PC3</w:t>
      </w:r>
      <w:r w:rsidR="00C7635A">
        <w:rPr>
          <w:rFonts w:eastAsiaTheme="minorEastAsia" w:hint="eastAsia"/>
          <w:lang w:eastAsia="zh-CN"/>
        </w:rPr>
        <w:t xml:space="preserve"> %</w:t>
      </w:r>
      <w:r w:rsidR="000D34EE">
        <w:rPr>
          <w:rFonts w:eastAsiaTheme="minorEastAsia" w:hint="eastAsia"/>
          <w:lang w:eastAsia="zh-CN"/>
        </w:rPr>
        <w:t xml:space="preserve">. </w:t>
      </w:r>
      <w:r w:rsidR="00C97207">
        <w:rPr>
          <w:rFonts w:eastAsiaTheme="minorEastAsia" w:hint="eastAsia"/>
          <w:lang w:eastAsia="zh-CN"/>
        </w:rPr>
        <w:t xml:space="preserve">It could be difficult to configure different power and corresponding distribution in general simulator. Thus, it is proposed to </w:t>
      </w:r>
      <w:r>
        <w:t>use 26 dBm</w:t>
      </w:r>
      <w:r w:rsidR="00C97207">
        <w:rPr>
          <w:rFonts w:eastAsiaTheme="minorEastAsia" w:hint="eastAsia"/>
          <w:lang w:eastAsia="zh-CN"/>
        </w:rPr>
        <w:t xml:space="preserve"> as the start point</w:t>
      </w:r>
      <w:r>
        <w:t xml:space="preserve"> to check the interference impact by high power UE. </w:t>
      </w:r>
    </w:p>
    <w:p w14:paraId="5DCBF2CE" w14:textId="77530602" w:rsidR="00A208F4" w:rsidRDefault="008B2486" w:rsidP="00195D0C">
      <w:pPr>
        <w:pStyle w:val="ListParagraph"/>
        <w:numPr>
          <w:ilvl w:val="0"/>
          <w:numId w:val="25"/>
        </w:numPr>
      </w:pPr>
      <w:r w:rsidRPr="00AA4439">
        <w:rPr>
          <w:b/>
          <w:bCs/>
        </w:rPr>
        <w:t>UE distribution</w:t>
      </w:r>
      <w:r w:rsidR="00EB5D77">
        <w:t xml:space="preserve">: </w:t>
      </w:r>
      <w:r w:rsidR="00A86726">
        <w:t>20% outdoor and 80% indoor for both</w:t>
      </w:r>
      <w:r w:rsidR="007662E3">
        <w:t xml:space="preserve"> homogenous and heterogenous deployment</w:t>
      </w:r>
      <w:r w:rsidR="0025132F">
        <w:t xml:space="preserve">s. </w:t>
      </w:r>
      <w:r w:rsidR="00C6680E">
        <w:t>10 users per TRP</w:t>
      </w:r>
      <w:r w:rsidR="006C36B2">
        <w:t xml:space="preserve">. </w:t>
      </w:r>
    </w:p>
    <w:p w14:paraId="56B08C84" w14:textId="33799BE1" w:rsidR="00733785" w:rsidRPr="006B3B69" w:rsidRDefault="00733785" w:rsidP="00C11351">
      <w:pPr>
        <w:pStyle w:val="ListParagraph"/>
        <w:numPr>
          <w:ilvl w:val="0"/>
          <w:numId w:val="25"/>
        </w:numPr>
      </w:pPr>
      <w:r>
        <w:rPr>
          <w:b/>
          <w:bCs/>
        </w:rPr>
        <w:t>UE antenna model</w:t>
      </w:r>
      <w:r w:rsidRPr="00733785">
        <w:t>:</w:t>
      </w:r>
      <w:r>
        <w:t xml:space="preserve"> </w:t>
      </w:r>
      <w:r w:rsidR="00E20AFE">
        <w:t xml:space="preserve">Use omnidirectional </w:t>
      </w:r>
      <w:r w:rsidR="00406793">
        <w:t xml:space="preserve">antenna elements, and the number of antenna elements could start from 4. For UL transmission, </w:t>
      </w:r>
      <w:r w:rsidR="00DE5E5D">
        <w:t xml:space="preserve">only 1 Tx can be considered to estimate the </w:t>
      </w:r>
      <w:r w:rsidR="00930354">
        <w:t xml:space="preserve">inter-cell interference situation which could be typically from </w:t>
      </w:r>
      <w:r w:rsidR="00805B83">
        <w:t xml:space="preserve">the </w:t>
      </w:r>
      <w:r w:rsidR="00930354">
        <w:t>cell edge</w:t>
      </w:r>
      <w:r w:rsidR="00805B83">
        <w:t>.</w:t>
      </w:r>
    </w:p>
    <w:p w14:paraId="4546DA13" w14:textId="7BAB7377" w:rsidR="00427342" w:rsidRDefault="006C36B2" w:rsidP="00C11351">
      <w:pPr>
        <w:pStyle w:val="ListParagraph"/>
        <w:numPr>
          <w:ilvl w:val="0"/>
          <w:numId w:val="25"/>
        </w:numPr>
      </w:pPr>
      <w:r w:rsidRPr="00AA4439">
        <w:rPr>
          <w:b/>
          <w:bCs/>
        </w:rPr>
        <w:t>Penetration loss</w:t>
      </w:r>
      <w:r>
        <w:t xml:space="preserve">: </w:t>
      </w:r>
      <w:r w:rsidR="00D61994">
        <w:t>Take low loss model for 80% users and high loss model for 20% users.</w:t>
      </w:r>
    </w:p>
    <w:p w14:paraId="5BFC05D8" w14:textId="4C01AC5E" w:rsidR="00B3429B" w:rsidRDefault="0040075A" w:rsidP="00427342">
      <w:pPr>
        <w:pStyle w:val="ListParagraph"/>
        <w:numPr>
          <w:ilvl w:val="0"/>
          <w:numId w:val="25"/>
        </w:numPr>
      </w:pPr>
      <w:r w:rsidRPr="00AA4439">
        <w:rPr>
          <w:b/>
          <w:bCs/>
        </w:rPr>
        <w:t>UE scheduling method</w:t>
      </w:r>
      <w:r w:rsidR="00AA4439">
        <w:t>:</w:t>
      </w:r>
      <w:r>
        <w:t xml:space="preserve"> there are two options mentioned in LTE system</w:t>
      </w:r>
      <w:r w:rsidR="00DE4724">
        <w:t xml:space="preserve">. One is </w:t>
      </w:r>
      <w:r w:rsidR="002B473F">
        <w:t>RR (</w:t>
      </w:r>
      <w:r w:rsidR="00DE4724">
        <w:t>Round-Robin</w:t>
      </w:r>
      <w:r w:rsidR="002B473F">
        <w:t>)</w:t>
      </w:r>
      <w:r w:rsidR="00B4655A">
        <w:t xml:space="preserve"> as the baseline</w:t>
      </w:r>
      <w:r w:rsidR="00DE4724">
        <w:t xml:space="preserve"> and the other is </w:t>
      </w:r>
      <w:r w:rsidR="002B473F">
        <w:t>PF</w:t>
      </w:r>
      <w:r w:rsidR="00784B4E">
        <w:t xml:space="preserve"> </w:t>
      </w:r>
      <w:r w:rsidR="002B473F">
        <w:t>(Proportional</w:t>
      </w:r>
      <w:r w:rsidR="00B5162B">
        <w:t xml:space="preserve"> Fair</w:t>
      </w:r>
      <w:r w:rsidR="002B473F">
        <w:t xml:space="preserve">ness) </w:t>
      </w:r>
      <w:r w:rsidR="00B4655A">
        <w:t>as optional</w:t>
      </w:r>
      <w:r w:rsidR="00A2638F">
        <w:t>.</w:t>
      </w:r>
      <w:r w:rsidR="00B4655A">
        <w:t xml:space="preserve"> </w:t>
      </w:r>
      <w:r w:rsidR="004E4E0A">
        <w:t xml:space="preserve">RR </w:t>
      </w:r>
      <w:r w:rsidR="008247F2">
        <w:t xml:space="preserve">method have the best fairness for all UEs and </w:t>
      </w:r>
      <w:r w:rsidR="00555942">
        <w:t xml:space="preserve">no UE throughput is considered. It might not be the best </w:t>
      </w:r>
      <w:r w:rsidR="00FE30DF">
        <w:t xml:space="preserve">and typical scheduling method in real network, but it is simple </w:t>
      </w:r>
      <w:r w:rsidR="00D56D46">
        <w:t xml:space="preserve">and could </w:t>
      </w:r>
      <w:r w:rsidR="009B39C6">
        <w:t xml:space="preserve">let all UE </w:t>
      </w:r>
      <w:r w:rsidR="009A2BE6">
        <w:t>have possibility to transmi</w:t>
      </w:r>
      <w:r w:rsidR="00853BF5">
        <w:t>t</w:t>
      </w:r>
      <w:r w:rsidR="009A2BE6">
        <w:t>. It could be a better choice</w:t>
      </w:r>
      <w:r w:rsidR="004634F2">
        <w:t xml:space="preserve"> to have statistical </w:t>
      </w:r>
      <w:r w:rsidR="009A2BE6">
        <w:t xml:space="preserve">interference </w:t>
      </w:r>
      <w:r w:rsidR="004634F2">
        <w:t xml:space="preserve">distribution in whole network. </w:t>
      </w:r>
      <w:r w:rsidR="00F341C2">
        <w:t xml:space="preserve">It is also mentioned in the study report </w:t>
      </w:r>
      <w:r w:rsidR="0072676E">
        <w:t xml:space="preserve">36.884 </w:t>
      </w:r>
      <w:r w:rsidR="00F341C2">
        <w:t xml:space="preserve">that </w:t>
      </w:r>
      <w:r w:rsidR="0072676E">
        <w:t xml:space="preserve">the simulation results are similar between RR and PF. </w:t>
      </w:r>
      <w:r w:rsidR="00C77F26">
        <w:t xml:space="preserve">The </w:t>
      </w:r>
      <w:r w:rsidR="00784B4E">
        <w:t xml:space="preserve">final LTE requirements are defined based on </w:t>
      </w:r>
      <w:r w:rsidR="00C77F26">
        <w:t xml:space="preserve">system simulations with </w:t>
      </w:r>
      <w:r w:rsidR="00784B4E">
        <w:t>RR method</w:t>
      </w:r>
      <w:r w:rsidR="000A43B5">
        <w:t>.</w:t>
      </w:r>
      <w:r w:rsidR="00784B4E">
        <w:t xml:space="preserve"> </w:t>
      </w:r>
      <w:r w:rsidR="000A43B5">
        <w:t>W</w:t>
      </w:r>
      <w:r w:rsidR="00784B4E">
        <w:t xml:space="preserve">e propose only consider RR scheduling method for NR </w:t>
      </w:r>
      <w:r w:rsidR="00C77F26">
        <w:t xml:space="preserve">system simulation </w:t>
      </w:r>
      <w:r w:rsidR="00784B4E">
        <w:t>either</w:t>
      </w:r>
      <w:r w:rsidR="001C3819">
        <w:t>.</w:t>
      </w:r>
    </w:p>
    <w:p w14:paraId="5078B561" w14:textId="77777777" w:rsidR="00DE18F9" w:rsidRDefault="00DE18F9" w:rsidP="00761579">
      <w:pPr>
        <w:pStyle w:val="Proposal"/>
      </w:pPr>
    </w:p>
    <w:p w14:paraId="639AF52E" w14:textId="679790FE" w:rsidR="005C5970" w:rsidRPr="00223E3B" w:rsidRDefault="005C5970" w:rsidP="005C5970">
      <w:pPr>
        <w:pStyle w:val="Proposal"/>
        <w:rPr>
          <w:rFonts w:eastAsiaTheme="minorEastAsia"/>
        </w:rPr>
      </w:pPr>
      <w:bookmarkStart w:id="5" w:name="_Toc174137819"/>
      <w:r>
        <w:rPr>
          <w:rFonts w:eastAsiaTheme="minorEastAsia" w:hint="eastAsia"/>
        </w:rPr>
        <w:t>Proposal 2</w:t>
      </w:r>
      <w:r>
        <w:rPr>
          <w:rFonts w:eastAsiaTheme="minorEastAsia"/>
        </w:rPr>
        <w:tab/>
      </w:r>
      <w:r>
        <w:rPr>
          <w:rFonts w:eastAsiaTheme="minorEastAsia" w:hint="eastAsia"/>
        </w:rPr>
        <w:t xml:space="preserve">Take </w:t>
      </w:r>
      <w:r w:rsidR="00C43BF1">
        <w:rPr>
          <w:rFonts w:eastAsiaTheme="minorEastAsia" w:hint="eastAsia"/>
        </w:rPr>
        <w:t xml:space="preserve">PC2 </w:t>
      </w:r>
      <w:r>
        <w:rPr>
          <w:rFonts w:eastAsiaTheme="minorEastAsia" w:hint="eastAsia"/>
        </w:rPr>
        <w:t xml:space="preserve">UE </w:t>
      </w:r>
      <w:r w:rsidR="00C43BF1">
        <w:rPr>
          <w:rFonts w:eastAsiaTheme="minorEastAsia" w:hint="eastAsia"/>
        </w:rPr>
        <w:t>(</w:t>
      </w:r>
      <w:r>
        <w:rPr>
          <w:rFonts w:eastAsiaTheme="minorEastAsia" w:hint="eastAsia"/>
        </w:rPr>
        <w:t>26dBm</w:t>
      </w:r>
      <w:r w:rsidR="00C43BF1">
        <w:rPr>
          <w:rFonts w:eastAsiaTheme="minorEastAsia" w:hint="eastAsia"/>
        </w:rPr>
        <w:t>)</w:t>
      </w:r>
      <w:r>
        <w:rPr>
          <w:rFonts w:eastAsiaTheme="minorEastAsia" w:hint="eastAsia"/>
        </w:rPr>
        <w:t xml:space="preserve"> as the start point for NR TDD SLS</w:t>
      </w:r>
      <w:r w:rsidR="00C43BF1">
        <w:rPr>
          <w:rFonts w:eastAsiaTheme="minorEastAsia" w:hint="eastAsia"/>
        </w:rPr>
        <w:t xml:space="preserve"> and further </w:t>
      </w:r>
      <w:r w:rsidR="00635039">
        <w:rPr>
          <w:rFonts w:eastAsiaTheme="minorEastAsia" w:hint="eastAsia"/>
        </w:rPr>
        <w:t>discuss</w:t>
      </w:r>
      <w:r w:rsidR="00C43BF1">
        <w:rPr>
          <w:rFonts w:eastAsiaTheme="minorEastAsia" w:hint="eastAsia"/>
        </w:rPr>
        <w:t xml:space="preserve"> </w:t>
      </w:r>
      <w:r w:rsidR="006A164B">
        <w:rPr>
          <w:rFonts w:eastAsiaTheme="minorEastAsia" w:hint="eastAsia"/>
        </w:rPr>
        <w:t xml:space="preserve">how to consider </w:t>
      </w:r>
      <w:r w:rsidR="00876870">
        <w:rPr>
          <w:rFonts w:eastAsiaTheme="minorEastAsia" w:hint="eastAsia"/>
        </w:rPr>
        <w:t>3 types of UE</w:t>
      </w:r>
      <w:r w:rsidR="00BF5666">
        <w:rPr>
          <w:rFonts w:eastAsiaTheme="minorEastAsia" w:hint="eastAsia"/>
        </w:rPr>
        <w:t xml:space="preserve"> </w:t>
      </w:r>
      <w:r w:rsidR="00876870">
        <w:rPr>
          <w:rFonts w:eastAsiaTheme="minorEastAsia" w:hint="eastAsia"/>
        </w:rPr>
        <w:t>distribution in SLS</w:t>
      </w:r>
      <w:r w:rsidR="00613861">
        <w:rPr>
          <w:rFonts w:eastAsiaTheme="minorEastAsia" w:hint="eastAsia"/>
        </w:rPr>
        <w:t>.</w:t>
      </w:r>
      <w:bookmarkEnd w:id="5"/>
      <w:r w:rsidR="00613861">
        <w:rPr>
          <w:rFonts w:eastAsiaTheme="minorEastAsia" w:hint="eastAsia"/>
        </w:rPr>
        <w:t xml:space="preserve"> </w:t>
      </w:r>
    </w:p>
    <w:p w14:paraId="4CA35EBD" w14:textId="6BE8ABC4" w:rsidR="00AD31BB" w:rsidRDefault="006C65D2" w:rsidP="00AD31BB">
      <w:r>
        <w:t xml:space="preserve">If companies agree to use system level simulation to derive </w:t>
      </w:r>
      <w:r w:rsidR="00011AD7">
        <w:t xml:space="preserve">interference profile for NR deployment, </w:t>
      </w:r>
      <w:r w:rsidR="00AD31BB">
        <w:t>we propose to consider following configurations as the start point</w:t>
      </w:r>
      <w:r w:rsidR="00011AD7">
        <w:t xml:space="preserve"> based on </w:t>
      </w:r>
      <w:r w:rsidR="00E54800">
        <w:t>analysis above.</w:t>
      </w:r>
    </w:p>
    <w:p w14:paraId="32765439" w14:textId="3B4F0271" w:rsidR="00AD31BB" w:rsidRPr="002E1F0D" w:rsidRDefault="00AD31BB" w:rsidP="00AD31BB">
      <w:pPr>
        <w:pStyle w:val="TH"/>
        <w:rPr>
          <w:rFonts w:eastAsia="MS Mincho"/>
          <w:lang w:eastAsia="bg-BG"/>
        </w:rPr>
      </w:pPr>
      <w:r w:rsidRPr="002E1F0D">
        <w:rPr>
          <w:rFonts w:eastAsia="MS Mincho"/>
          <w:lang w:eastAsia="bg-BG"/>
        </w:rPr>
        <w:lastRenderedPageBreak/>
        <w:t>Table</w:t>
      </w:r>
      <w:r w:rsidRPr="002E1F0D">
        <w:rPr>
          <w:lang w:eastAsia="zh-CN"/>
        </w:rPr>
        <w:t xml:space="preserve"> </w:t>
      </w:r>
      <w:r>
        <w:rPr>
          <w:lang w:eastAsia="zh-CN"/>
        </w:rPr>
        <w:t>2</w:t>
      </w:r>
      <w:r w:rsidRPr="002E1F0D">
        <w:rPr>
          <w:rFonts w:hint="eastAsia"/>
          <w:lang w:eastAsia="zh-CN"/>
        </w:rPr>
        <w:t>.</w:t>
      </w:r>
      <w:r w:rsidR="007D7FDB">
        <w:rPr>
          <w:rFonts w:hint="eastAsia"/>
          <w:lang w:eastAsia="zh-CN"/>
        </w:rPr>
        <w:t>1</w:t>
      </w:r>
      <w:r w:rsidRPr="002E1F0D">
        <w:rPr>
          <w:rFonts w:hint="eastAsia"/>
          <w:lang w:eastAsia="zh-CN"/>
        </w:rPr>
        <w:t>-</w:t>
      </w:r>
      <w:r w:rsidRPr="002E1F0D">
        <w:rPr>
          <w:lang w:eastAsia="zh-CN"/>
        </w:rPr>
        <w:t>1</w:t>
      </w:r>
      <w:r>
        <w:rPr>
          <w:rFonts w:eastAsia="MS Mincho"/>
          <w:lang w:eastAsia="bg-BG"/>
        </w:rPr>
        <w:t xml:space="preserve">: </w:t>
      </w:r>
      <w:r w:rsidRPr="002E1F0D">
        <w:rPr>
          <w:rFonts w:eastAsia="MS Mincho"/>
          <w:lang w:eastAsia="bg-BG"/>
        </w:rPr>
        <w:t xml:space="preserve">System-level assumptions for </w:t>
      </w:r>
      <w:r w:rsidR="00A75272">
        <w:rPr>
          <w:rFonts w:eastAsia="MS Mincho"/>
          <w:lang w:eastAsia="bg-BG"/>
        </w:rPr>
        <w:t xml:space="preserve">NR TDD </w:t>
      </w:r>
      <w:r w:rsidRPr="002E1F0D">
        <w:rPr>
          <w:rFonts w:eastAsia="MS Mincho"/>
          <w:lang w:eastAsia="bg-BG"/>
        </w:rPr>
        <w:t>homogeneous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13695" w14:paraId="5EFDB2D9" w14:textId="77777777" w:rsidTr="00E13695">
        <w:tc>
          <w:tcPr>
            <w:tcW w:w="4675" w:type="dxa"/>
          </w:tcPr>
          <w:p w14:paraId="2F6889AF" w14:textId="01968DAE" w:rsidR="00E13695" w:rsidRDefault="00E13695" w:rsidP="00710464">
            <w:pPr>
              <w:pStyle w:val="TAH"/>
            </w:pPr>
            <w:r>
              <w:t>Parameters</w:t>
            </w:r>
          </w:p>
        </w:tc>
        <w:tc>
          <w:tcPr>
            <w:tcW w:w="4675" w:type="dxa"/>
          </w:tcPr>
          <w:p w14:paraId="5876C202" w14:textId="10FEDB75" w:rsidR="00E13695" w:rsidRDefault="00A75272" w:rsidP="00710464">
            <w:pPr>
              <w:pStyle w:val="TAH"/>
            </w:pPr>
            <w:r>
              <w:t>configurations</w:t>
            </w:r>
          </w:p>
        </w:tc>
      </w:tr>
      <w:tr w:rsidR="00E13695" w14:paraId="1ED217E9" w14:textId="77777777" w:rsidTr="00E13695">
        <w:tc>
          <w:tcPr>
            <w:tcW w:w="4675" w:type="dxa"/>
          </w:tcPr>
          <w:p w14:paraId="45C30CCB" w14:textId="3853F19E" w:rsidR="00E13695" w:rsidRDefault="00A75272" w:rsidP="00710464">
            <w:pPr>
              <w:pStyle w:val="TAL"/>
            </w:pPr>
            <w:r>
              <w:t>Layout</w:t>
            </w:r>
          </w:p>
        </w:tc>
        <w:tc>
          <w:tcPr>
            <w:tcW w:w="4675" w:type="dxa"/>
          </w:tcPr>
          <w:p w14:paraId="66CE990B" w14:textId="424BD141" w:rsidR="00E13695" w:rsidRDefault="0009077F" w:rsidP="00710464">
            <w:pPr>
              <w:pStyle w:val="TAC"/>
              <w:rPr>
                <w:rFonts w:eastAsia="MS Mincho"/>
                <w:lang w:eastAsia="bg-BG"/>
              </w:rPr>
            </w:pPr>
            <w:r w:rsidRPr="00E55D62">
              <w:rPr>
                <w:u w:val="single"/>
              </w:rPr>
              <w:t>Single layer</w:t>
            </w:r>
            <w:r w:rsidRPr="00E55D62">
              <w:br/>
              <w:t>Macro layer: Hex. Grid</w:t>
            </w:r>
          </w:p>
        </w:tc>
      </w:tr>
      <w:tr w:rsidR="00E13695" w14:paraId="4C29AC3E" w14:textId="77777777" w:rsidTr="00E13695">
        <w:tc>
          <w:tcPr>
            <w:tcW w:w="4675" w:type="dxa"/>
          </w:tcPr>
          <w:p w14:paraId="7CEC021C" w14:textId="1A72A5AA" w:rsidR="00E13695" w:rsidRDefault="0009077F" w:rsidP="00710464">
            <w:pPr>
              <w:pStyle w:val="TAL"/>
            </w:pPr>
            <w:r>
              <w:t xml:space="preserve">ISD </w:t>
            </w:r>
            <w:r w:rsidR="00AF3A45">
              <w:t>[</w:t>
            </w:r>
            <w:r>
              <w:t>m</w:t>
            </w:r>
            <w:r w:rsidR="00AF3A45">
              <w:t>]</w:t>
            </w:r>
          </w:p>
        </w:tc>
        <w:tc>
          <w:tcPr>
            <w:tcW w:w="4675" w:type="dxa"/>
          </w:tcPr>
          <w:p w14:paraId="0519DC6B" w14:textId="33FEA459" w:rsidR="00E13695" w:rsidRDefault="0009077F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500</w:t>
            </w:r>
          </w:p>
        </w:tc>
      </w:tr>
      <w:tr w:rsidR="00E13695" w14:paraId="775E57F4" w14:textId="77777777" w:rsidTr="00E13695">
        <w:tc>
          <w:tcPr>
            <w:tcW w:w="4675" w:type="dxa"/>
          </w:tcPr>
          <w:p w14:paraId="75C1A947" w14:textId="484FCBF8" w:rsidR="00E13695" w:rsidRDefault="0009077F" w:rsidP="00710464">
            <w:pPr>
              <w:pStyle w:val="TAL"/>
            </w:pPr>
            <w:r>
              <w:t xml:space="preserve">Carrier frequency </w:t>
            </w:r>
            <w:r w:rsidR="00AF3A45">
              <w:t>[</w:t>
            </w:r>
            <w:r>
              <w:t>GHz</w:t>
            </w:r>
            <w:r w:rsidR="00AF3A45">
              <w:t>]</w:t>
            </w:r>
          </w:p>
        </w:tc>
        <w:tc>
          <w:tcPr>
            <w:tcW w:w="4675" w:type="dxa"/>
          </w:tcPr>
          <w:p w14:paraId="2187F212" w14:textId="7F387364" w:rsidR="00E13695" w:rsidRDefault="0009077F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4</w:t>
            </w:r>
          </w:p>
        </w:tc>
      </w:tr>
      <w:tr w:rsidR="00E13695" w14:paraId="5A6D213F" w14:textId="77777777" w:rsidTr="00E13695">
        <w:tc>
          <w:tcPr>
            <w:tcW w:w="4675" w:type="dxa"/>
          </w:tcPr>
          <w:p w14:paraId="79612D6A" w14:textId="29740592" w:rsidR="00E13695" w:rsidRDefault="00CD0CA2" w:rsidP="00710464">
            <w:pPr>
              <w:pStyle w:val="TAL"/>
            </w:pPr>
            <w:r>
              <w:t xml:space="preserve">Simulation bandwidth </w:t>
            </w:r>
            <w:r w:rsidR="00AF3A45">
              <w:t>[</w:t>
            </w:r>
            <w:r>
              <w:t>MHz</w:t>
            </w:r>
            <w:r w:rsidR="00AF3A45">
              <w:t>]</w:t>
            </w:r>
          </w:p>
        </w:tc>
        <w:tc>
          <w:tcPr>
            <w:tcW w:w="4675" w:type="dxa"/>
          </w:tcPr>
          <w:p w14:paraId="20182C6D" w14:textId="3322E1FC" w:rsidR="00E13695" w:rsidRDefault="00CD0CA2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20</w:t>
            </w:r>
          </w:p>
        </w:tc>
      </w:tr>
      <w:tr w:rsidR="00E13695" w14:paraId="3103F936" w14:textId="77777777" w:rsidTr="00E13695">
        <w:tc>
          <w:tcPr>
            <w:tcW w:w="4675" w:type="dxa"/>
          </w:tcPr>
          <w:p w14:paraId="27A14AF3" w14:textId="52DA38CA" w:rsidR="00E13695" w:rsidRDefault="00CD0CA2" w:rsidP="00710464">
            <w:pPr>
              <w:pStyle w:val="TAL"/>
            </w:pPr>
            <w:r>
              <w:t>Channel model</w:t>
            </w:r>
          </w:p>
        </w:tc>
        <w:tc>
          <w:tcPr>
            <w:tcW w:w="4675" w:type="dxa"/>
          </w:tcPr>
          <w:p w14:paraId="71C516AE" w14:textId="4AE70771" w:rsidR="00E13695" w:rsidRDefault="00EF3EB2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3D Uma</w:t>
            </w:r>
          </w:p>
        </w:tc>
      </w:tr>
      <w:tr w:rsidR="00E13695" w14:paraId="21F1312E" w14:textId="77777777" w:rsidTr="00E13695">
        <w:tc>
          <w:tcPr>
            <w:tcW w:w="4675" w:type="dxa"/>
          </w:tcPr>
          <w:p w14:paraId="007C6AF5" w14:textId="2A32D894" w:rsidR="00E13695" w:rsidRDefault="00AF3A45" w:rsidP="00710464">
            <w:pPr>
              <w:pStyle w:val="TAL"/>
            </w:pPr>
            <w:r>
              <w:t xml:space="preserve">BS Tx </w:t>
            </w:r>
            <w:r w:rsidR="006B3B69">
              <w:t>p</w:t>
            </w:r>
            <w:r>
              <w:t>ower [dBm]</w:t>
            </w:r>
          </w:p>
        </w:tc>
        <w:tc>
          <w:tcPr>
            <w:tcW w:w="4675" w:type="dxa"/>
          </w:tcPr>
          <w:p w14:paraId="401FE06B" w14:textId="7350AD90" w:rsidR="00E13695" w:rsidRDefault="00345C08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49</w:t>
            </w:r>
          </w:p>
        </w:tc>
      </w:tr>
      <w:tr w:rsidR="00E13695" w14:paraId="6457B2FA" w14:textId="77777777" w:rsidTr="00E13695">
        <w:tc>
          <w:tcPr>
            <w:tcW w:w="4675" w:type="dxa"/>
          </w:tcPr>
          <w:p w14:paraId="3CF87B84" w14:textId="5839F83E" w:rsidR="00E13695" w:rsidRDefault="006B3B69" w:rsidP="00710464">
            <w:pPr>
              <w:pStyle w:val="TAL"/>
            </w:pPr>
            <w:r>
              <w:t>UE Tx power</w:t>
            </w:r>
            <w:r w:rsidR="00180592">
              <w:t xml:space="preserve"> [dBm] </w:t>
            </w:r>
          </w:p>
        </w:tc>
        <w:tc>
          <w:tcPr>
            <w:tcW w:w="4675" w:type="dxa"/>
          </w:tcPr>
          <w:p w14:paraId="23A74D93" w14:textId="6B7A0D4D" w:rsidR="00E13695" w:rsidRPr="00223E3B" w:rsidRDefault="00180592" w:rsidP="0071046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eastAsia="bg-BG"/>
              </w:rPr>
              <w:t>26</w:t>
            </w:r>
            <w:r w:rsidR="00CA0EE0">
              <w:rPr>
                <w:rFonts w:eastAsiaTheme="minorEastAsia" w:hint="eastAsia"/>
                <w:lang w:eastAsia="zh-CN"/>
              </w:rPr>
              <w:t xml:space="preserve"> as start point</w:t>
            </w:r>
          </w:p>
        </w:tc>
      </w:tr>
      <w:tr w:rsidR="00E13695" w14:paraId="774AC48F" w14:textId="77777777" w:rsidTr="00E13695">
        <w:tc>
          <w:tcPr>
            <w:tcW w:w="4675" w:type="dxa"/>
          </w:tcPr>
          <w:p w14:paraId="137A11F7" w14:textId="6E683FD4" w:rsidR="00E13695" w:rsidRDefault="00B17F91" w:rsidP="00710464">
            <w:pPr>
              <w:pStyle w:val="TAL"/>
            </w:pPr>
            <w:r>
              <w:t>BS antenna height [m]</w:t>
            </w:r>
          </w:p>
        </w:tc>
        <w:tc>
          <w:tcPr>
            <w:tcW w:w="4675" w:type="dxa"/>
          </w:tcPr>
          <w:p w14:paraId="4D0FEED8" w14:textId="401043B2" w:rsidR="00E13695" w:rsidRDefault="0057006C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25</w:t>
            </w:r>
          </w:p>
        </w:tc>
      </w:tr>
      <w:tr w:rsidR="00E13695" w14:paraId="3579473D" w14:textId="77777777" w:rsidTr="00E13695">
        <w:tc>
          <w:tcPr>
            <w:tcW w:w="4675" w:type="dxa"/>
          </w:tcPr>
          <w:p w14:paraId="0A6397F7" w14:textId="72D1E147" w:rsidR="00E13695" w:rsidRDefault="00F95A3D" w:rsidP="00710464">
            <w:pPr>
              <w:pStyle w:val="TAL"/>
            </w:pPr>
            <w:r>
              <w:t>BS antenna configurations</w:t>
            </w:r>
          </w:p>
        </w:tc>
        <w:tc>
          <w:tcPr>
            <w:tcW w:w="4675" w:type="dxa"/>
          </w:tcPr>
          <w:p w14:paraId="29C99581" w14:textId="28A29D4C" w:rsidR="00E13695" w:rsidRDefault="00F95A3D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See table 2.2-3</w:t>
            </w:r>
          </w:p>
        </w:tc>
      </w:tr>
      <w:tr w:rsidR="00E13695" w14:paraId="547D0334" w14:textId="77777777" w:rsidTr="00E13695">
        <w:tc>
          <w:tcPr>
            <w:tcW w:w="4675" w:type="dxa"/>
          </w:tcPr>
          <w:p w14:paraId="08AEACAE" w14:textId="5724EF0D" w:rsidR="00E13695" w:rsidRDefault="00E07E65" w:rsidP="00710464">
            <w:pPr>
              <w:pStyle w:val="TAL"/>
            </w:pPr>
            <w:r>
              <w:t>BS receiver noise figure [dB]</w:t>
            </w:r>
          </w:p>
        </w:tc>
        <w:tc>
          <w:tcPr>
            <w:tcW w:w="4675" w:type="dxa"/>
          </w:tcPr>
          <w:p w14:paraId="3023478F" w14:textId="3EF3A0FC" w:rsidR="00E13695" w:rsidRDefault="00E07E65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5</w:t>
            </w:r>
          </w:p>
        </w:tc>
      </w:tr>
      <w:tr w:rsidR="00D50305" w14:paraId="2B9E971B" w14:textId="77777777" w:rsidTr="00E13695">
        <w:tc>
          <w:tcPr>
            <w:tcW w:w="4675" w:type="dxa"/>
          </w:tcPr>
          <w:p w14:paraId="476B255B" w14:textId="65704743" w:rsidR="00D50305" w:rsidRDefault="00D50305" w:rsidP="00710464">
            <w:pPr>
              <w:pStyle w:val="TAL"/>
            </w:pPr>
            <w:r>
              <w:t>UE distribution</w:t>
            </w:r>
          </w:p>
        </w:tc>
        <w:tc>
          <w:tcPr>
            <w:tcW w:w="4675" w:type="dxa"/>
          </w:tcPr>
          <w:p w14:paraId="7484F457" w14:textId="1F6AB6C0" w:rsidR="00D50305" w:rsidRDefault="00D50305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20% outdoor 30km/h and 80% indoor 3km/h.</w:t>
            </w:r>
          </w:p>
        </w:tc>
      </w:tr>
      <w:tr w:rsidR="00D50305" w14:paraId="79C93F5E" w14:textId="77777777" w:rsidTr="00E13695">
        <w:tc>
          <w:tcPr>
            <w:tcW w:w="4675" w:type="dxa"/>
          </w:tcPr>
          <w:p w14:paraId="5AF0BBF4" w14:textId="17919A93" w:rsidR="00D50305" w:rsidRDefault="00D50305" w:rsidP="00710464">
            <w:pPr>
              <w:pStyle w:val="TAL"/>
            </w:pPr>
            <w:r>
              <w:t>UE antenna height [m]</w:t>
            </w:r>
          </w:p>
        </w:tc>
        <w:tc>
          <w:tcPr>
            <w:tcW w:w="4675" w:type="dxa"/>
          </w:tcPr>
          <w:p w14:paraId="60676637" w14:textId="6138C7CB" w:rsidR="00D50305" w:rsidRDefault="00D50305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Follow TR36.873</w:t>
            </w:r>
          </w:p>
        </w:tc>
      </w:tr>
      <w:tr w:rsidR="00D50305" w14:paraId="4566BDB7" w14:textId="77777777" w:rsidTr="00E13695">
        <w:tc>
          <w:tcPr>
            <w:tcW w:w="4675" w:type="dxa"/>
          </w:tcPr>
          <w:p w14:paraId="3890EEDD" w14:textId="29EE480C" w:rsidR="00D50305" w:rsidRDefault="00D50305" w:rsidP="00710464">
            <w:pPr>
              <w:pStyle w:val="TAL"/>
            </w:pPr>
            <w:r>
              <w:t xml:space="preserve">UE antenna configurations </w:t>
            </w:r>
          </w:p>
        </w:tc>
        <w:tc>
          <w:tcPr>
            <w:tcW w:w="4675" w:type="dxa"/>
          </w:tcPr>
          <w:p w14:paraId="2B28558D" w14:textId="295242D5" w:rsidR="00D50305" w:rsidRDefault="00D50305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See table 2.2-3</w:t>
            </w:r>
          </w:p>
        </w:tc>
      </w:tr>
      <w:tr w:rsidR="00D50305" w14:paraId="769125CA" w14:textId="77777777" w:rsidTr="00E13695">
        <w:tc>
          <w:tcPr>
            <w:tcW w:w="4675" w:type="dxa"/>
          </w:tcPr>
          <w:p w14:paraId="1188F7DD" w14:textId="3B842787" w:rsidR="00D50305" w:rsidRDefault="00D50305" w:rsidP="00710464">
            <w:pPr>
              <w:pStyle w:val="TAL"/>
            </w:pPr>
            <w:r>
              <w:t>UE receiver noise figure [dB]</w:t>
            </w:r>
          </w:p>
        </w:tc>
        <w:tc>
          <w:tcPr>
            <w:tcW w:w="4675" w:type="dxa"/>
          </w:tcPr>
          <w:p w14:paraId="4E999FB8" w14:textId="505AE028" w:rsidR="00D50305" w:rsidRDefault="00D50305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9</w:t>
            </w:r>
          </w:p>
        </w:tc>
      </w:tr>
      <w:tr w:rsidR="00D50305" w14:paraId="28F9C7B4" w14:textId="77777777" w:rsidTr="00E13695">
        <w:tc>
          <w:tcPr>
            <w:tcW w:w="4675" w:type="dxa"/>
          </w:tcPr>
          <w:p w14:paraId="46150EC0" w14:textId="71B4D4C0" w:rsidR="00D50305" w:rsidRDefault="000A1D9A" w:rsidP="00710464">
            <w:pPr>
              <w:pStyle w:val="TAL"/>
            </w:pPr>
            <w:r>
              <w:t xml:space="preserve">UE receiver </w:t>
            </w:r>
          </w:p>
        </w:tc>
        <w:tc>
          <w:tcPr>
            <w:tcW w:w="4675" w:type="dxa"/>
          </w:tcPr>
          <w:p w14:paraId="30E3A9E7" w14:textId="028F06E2" w:rsidR="00D50305" w:rsidRDefault="000A1D9A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MMSE-IRC</w:t>
            </w:r>
          </w:p>
        </w:tc>
      </w:tr>
      <w:tr w:rsidR="00D50305" w14:paraId="622D46FE" w14:textId="77777777" w:rsidTr="00E13695">
        <w:tc>
          <w:tcPr>
            <w:tcW w:w="4675" w:type="dxa"/>
          </w:tcPr>
          <w:p w14:paraId="3963AF51" w14:textId="258568DA" w:rsidR="00D50305" w:rsidRDefault="00D50305" w:rsidP="00710464">
            <w:pPr>
              <w:pStyle w:val="TAL"/>
            </w:pPr>
            <w:r>
              <w:t xml:space="preserve">Traffic model </w:t>
            </w:r>
          </w:p>
        </w:tc>
        <w:tc>
          <w:tcPr>
            <w:tcW w:w="4675" w:type="dxa"/>
          </w:tcPr>
          <w:p w14:paraId="404996DC" w14:textId="5F17394F" w:rsidR="00D50305" w:rsidRDefault="00D50305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Full buffer</w:t>
            </w:r>
          </w:p>
        </w:tc>
      </w:tr>
      <w:tr w:rsidR="000A1D9A" w14:paraId="2C15F11D" w14:textId="77777777" w:rsidTr="00E13695">
        <w:tc>
          <w:tcPr>
            <w:tcW w:w="4675" w:type="dxa"/>
          </w:tcPr>
          <w:p w14:paraId="45743715" w14:textId="7970B4C2" w:rsidR="000A1D9A" w:rsidRDefault="000A1D9A" w:rsidP="00710464">
            <w:pPr>
              <w:pStyle w:val="TAL"/>
            </w:pPr>
            <w:r>
              <w:t xml:space="preserve">UE scheduling </w:t>
            </w:r>
          </w:p>
        </w:tc>
        <w:tc>
          <w:tcPr>
            <w:tcW w:w="4675" w:type="dxa"/>
          </w:tcPr>
          <w:p w14:paraId="1671F021" w14:textId="3E7EED6F" w:rsidR="000A1D9A" w:rsidRDefault="000A1D9A" w:rsidP="00710464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Round robin</w:t>
            </w:r>
          </w:p>
        </w:tc>
      </w:tr>
    </w:tbl>
    <w:p w14:paraId="352F8679" w14:textId="77777777" w:rsidR="00AD31BB" w:rsidRDefault="00AD31BB" w:rsidP="00AD31BB">
      <w:pPr>
        <w:rPr>
          <w:rFonts w:eastAsia="MS Mincho"/>
          <w:lang w:eastAsia="bg-BG"/>
        </w:rPr>
      </w:pPr>
    </w:p>
    <w:p w14:paraId="7B46A7EB" w14:textId="611D6E48" w:rsidR="00AD31BB" w:rsidRDefault="00AD31BB" w:rsidP="00AD31BB">
      <w:pPr>
        <w:pStyle w:val="TH"/>
        <w:rPr>
          <w:rFonts w:eastAsia="MS Mincho"/>
          <w:lang w:eastAsia="bg-BG"/>
        </w:rPr>
      </w:pPr>
      <w:r w:rsidRPr="002E1F0D">
        <w:rPr>
          <w:rFonts w:eastAsia="MS Mincho"/>
          <w:lang w:eastAsia="bg-BG"/>
        </w:rPr>
        <w:lastRenderedPageBreak/>
        <w:t xml:space="preserve">Table </w:t>
      </w:r>
      <w:r>
        <w:rPr>
          <w:lang w:eastAsia="zh-CN"/>
        </w:rPr>
        <w:t>2</w:t>
      </w:r>
      <w:r w:rsidRPr="002E1F0D">
        <w:rPr>
          <w:rFonts w:hint="eastAsia"/>
          <w:lang w:eastAsia="zh-CN"/>
        </w:rPr>
        <w:t>.</w:t>
      </w:r>
      <w:r w:rsidR="007D7FDB">
        <w:rPr>
          <w:rFonts w:hint="eastAsia"/>
          <w:lang w:eastAsia="zh-CN"/>
        </w:rPr>
        <w:t>1</w:t>
      </w:r>
      <w:r w:rsidRPr="002E1F0D">
        <w:rPr>
          <w:rFonts w:hint="eastAsia"/>
          <w:lang w:eastAsia="zh-CN"/>
        </w:rPr>
        <w:t>-</w:t>
      </w:r>
      <w:r w:rsidRPr="002E1F0D">
        <w:rPr>
          <w:lang w:eastAsia="zh-CN"/>
        </w:rPr>
        <w:t>2</w:t>
      </w:r>
      <w:r>
        <w:rPr>
          <w:rFonts w:eastAsia="MS Mincho"/>
          <w:lang w:eastAsia="bg-BG"/>
        </w:rPr>
        <w:t xml:space="preserve">: </w:t>
      </w:r>
      <w:r w:rsidRPr="002E1F0D">
        <w:rPr>
          <w:rFonts w:eastAsia="MS Mincho"/>
          <w:lang w:eastAsia="bg-BG"/>
        </w:rPr>
        <w:t xml:space="preserve">System-level assumptions for </w:t>
      </w:r>
      <w:r w:rsidR="00837B08">
        <w:rPr>
          <w:rFonts w:eastAsia="MS Mincho"/>
          <w:lang w:eastAsia="bg-BG"/>
        </w:rPr>
        <w:t xml:space="preserve">NR TDD </w:t>
      </w:r>
      <w:r w:rsidRPr="002E1F0D">
        <w:rPr>
          <w:rFonts w:eastAsia="MS Mincho"/>
          <w:lang w:eastAsia="bg-BG"/>
        </w:rPr>
        <w:t>heterogeneous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37B08" w14:paraId="125CC54C" w14:textId="77777777" w:rsidTr="002B42AD">
        <w:tc>
          <w:tcPr>
            <w:tcW w:w="4675" w:type="dxa"/>
          </w:tcPr>
          <w:p w14:paraId="70355BD7" w14:textId="77777777" w:rsidR="00837B08" w:rsidRDefault="00837B08" w:rsidP="002B42AD">
            <w:pPr>
              <w:pStyle w:val="TAH"/>
            </w:pPr>
            <w:r>
              <w:t>Parameters</w:t>
            </w:r>
          </w:p>
        </w:tc>
        <w:tc>
          <w:tcPr>
            <w:tcW w:w="4675" w:type="dxa"/>
          </w:tcPr>
          <w:p w14:paraId="4A113CF8" w14:textId="77777777" w:rsidR="00837B08" w:rsidRDefault="00837B08" w:rsidP="002B42AD">
            <w:pPr>
              <w:pStyle w:val="TAH"/>
            </w:pPr>
            <w:r>
              <w:t>configurations</w:t>
            </w:r>
          </w:p>
        </w:tc>
      </w:tr>
      <w:tr w:rsidR="00837B08" w14:paraId="76188679" w14:textId="77777777" w:rsidTr="002B42AD">
        <w:tc>
          <w:tcPr>
            <w:tcW w:w="4675" w:type="dxa"/>
          </w:tcPr>
          <w:p w14:paraId="0C09A7DD" w14:textId="77777777" w:rsidR="00837B08" w:rsidRDefault="00837B08" w:rsidP="002B42AD">
            <w:pPr>
              <w:pStyle w:val="TAL"/>
            </w:pPr>
            <w:r>
              <w:t>Layout</w:t>
            </w:r>
          </w:p>
        </w:tc>
        <w:tc>
          <w:tcPr>
            <w:tcW w:w="4675" w:type="dxa"/>
          </w:tcPr>
          <w:p w14:paraId="118FD768" w14:textId="70CB5E00" w:rsidR="00D44C52" w:rsidRPr="002D026F" w:rsidRDefault="00D44C52" w:rsidP="00F70E59">
            <w:pPr>
              <w:pStyle w:val="TAC"/>
              <w:rPr>
                <w:u w:val="single"/>
              </w:rPr>
            </w:pPr>
            <w:r w:rsidRPr="002D026F">
              <w:rPr>
                <w:u w:val="single"/>
              </w:rPr>
              <w:t>Two layers</w:t>
            </w:r>
          </w:p>
          <w:p w14:paraId="56477D22" w14:textId="77777777" w:rsidR="00D44C52" w:rsidRPr="00E55D62" w:rsidRDefault="00D44C52" w:rsidP="00F70E59">
            <w:pPr>
              <w:pStyle w:val="TAC"/>
            </w:pPr>
            <w:r w:rsidRPr="00E55D62">
              <w:t>Macro layer: Hex. Grid</w:t>
            </w:r>
          </w:p>
          <w:p w14:paraId="6979860D" w14:textId="0A9FF96E" w:rsidR="00837B08" w:rsidRDefault="00D44C52" w:rsidP="00F70E59">
            <w:pPr>
              <w:pStyle w:val="TAC"/>
              <w:rPr>
                <w:rFonts w:eastAsia="MS Mincho"/>
                <w:lang w:eastAsia="bg-BG"/>
              </w:rPr>
            </w:pPr>
            <w:r w:rsidRPr="00E55D62">
              <w:t xml:space="preserve">Micro layer: Random drop (All micro </w:t>
            </w:r>
            <w:r w:rsidRPr="00E55D62">
              <w:rPr>
                <w:rFonts w:hint="eastAsia"/>
              </w:rPr>
              <w:t>BS</w:t>
            </w:r>
            <w:r w:rsidRPr="00E55D62">
              <w:t>s are all outdoor)</w:t>
            </w:r>
            <w:r>
              <w:t xml:space="preserve">. </w:t>
            </w:r>
            <w:r w:rsidRPr="00E55D62">
              <w:t xml:space="preserve">3 micro </w:t>
            </w:r>
            <w:r w:rsidRPr="00E55D62">
              <w:rPr>
                <w:rFonts w:hint="eastAsia"/>
              </w:rPr>
              <w:t>BS</w:t>
            </w:r>
            <w:r>
              <w:t>s</w:t>
            </w:r>
            <w:r w:rsidRPr="00E55D62">
              <w:t xml:space="preserve"> per macro </w:t>
            </w:r>
            <w:r w:rsidRPr="00E55D62">
              <w:rPr>
                <w:rFonts w:hint="eastAsia"/>
              </w:rPr>
              <w:t>BS</w:t>
            </w:r>
            <w:r>
              <w:t xml:space="preserve">. </w:t>
            </w:r>
          </w:p>
        </w:tc>
      </w:tr>
      <w:tr w:rsidR="00837B08" w14:paraId="1580D087" w14:textId="77777777" w:rsidTr="002B42AD">
        <w:tc>
          <w:tcPr>
            <w:tcW w:w="4675" w:type="dxa"/>
          </w:tcPr>
          <w:p w14:paraId="25EBC36C" w14:textId="77777777" w:rsidR="00837B08" w:rsidRDefault="00837B08" w:rsidP="002B42AD">
            <w:pPr>
              <w:pStyle w:val="TAL"/>
            </w:pPr>
            <w:r>
              <w:t>ISD [m]</w:t>
            </w:r>
          </w:p>
        </w:tc>
        <w:tc>
          <w:tcPr>
            <w:tcW w:w="4675" w:type="dxa"/>
          </w:tcPr>
          <w:p w14:paraId="60B4DCA0" w14:textId="78155666" w:rsidR="00837B08" w:rsidRDefault="00B41ED5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Macro layer: 35</w:t>
            </w:r>
            <w:r w:rsidR="00837B08">
              <w:rPr>
                <w:rFonts w:eastAsia="MS Mincho"/>
                <w:lang w:eastAsia="bg-BG"/>
              </w:rPr>
              <w:t>0</w:t>
            </w:r>
          </w:p>
        </w:tc>
      </w:tr>
      <w:tr w:rsidR="00837B08" w14:paraId="7D20303B" w14:textId="77777777" w:rsidTr="002B42AD">
        <w:tc>
          <w:tcPr>
            <w:tcW w:w="4675" w:type="dxa"/>
          </w:tcPr>
          <w:p w14:paraId="09CC7BD3" w14:textId="77777777" w:rsidR="00837B08" w:rsidRDefault="00837B08" w:rsidP="002B42AD">
            <w:pPr>
              <w:pStyle w:val="TAL"/>
            </w:pPr>
            <w:r>
              <w:t>Carrier frequency [GHz]</w:t>
            </w:r>
          </w:p>
        </w:tc>
        <w:tc>
          <w:tcPr>
            <w:tcW w:w="4675" w:type="dxa"/>
          </w:tcPr>
          <w:p w14:paraId="04B70AA6" w14:textId="77777777" w:rsidR="00837B08" w:rsidRDefault="00837B08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4</w:t>
            </w:r>
          </w:p>
        </w:tc>
      </w:tr>
      <w:tr w:rsidR="00837B08" w14:paraId="319B5981" w14:textId="77777777" w:rsidTr="002B42AD">
        <w:tc>
          <w:tcPr>
            <w:tcW w:w="4675" w:type="dxa"/>
          </w:tcPr>
          <w:p w14:paraId="56E754E6" w14:textId="77777777" w:rsidR="00837B08" w:rsidRDefault="00837B08" w:rsidP="002B42AD">
            <w:pPr>
              <w:pStyle w:val="TAL"/>
            </w:pPr>
            <w:r>
              <w:t>Simulation bandwidth [MHz]</w:t>
            </w:r>
          </w:p>
        </w:tc>
        <w:tc>
          <w:tcPr>
            <w:tcW w:w="4675" w:type="dxa"/>
          </w:tcPr>
          <w:p w14:paraId="03B0D300" w14:textId="77777777" w:rsidR="00837B08" w:rsidRDefault="00837B08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20</w:t>
            </w:r>
          </w:p>
        </w:tc>
      </w:tr>
      <w:tr w:rsidR="00837B08" w14:paraId="4C933D59" w14:textId="77777777" w:rsidTr="002B42AD">
        <w:tc>
          <w:tcPr>
            <w:tcW w:w="4675" w:type="dxa"/>
          </w:tcPr>
          <w:p w14:paraId="2FC56DAD" w14:textId="77777777" w:rsidR="00837B08" w:rsidRDefault="00837B08" w:rsidP="002B42AD">
            <w:pPr>
              <w:pStyle w:val="TAL"/>
            </w:pPr>
            <w:r>
              <w:t>Channel model</w:t>
            </w:r>
          </w:p>
        </w:tc>
        <w:tc>
          <w:tcPr>
            <w:tcW w:w="4675" w:type="dxa"/>
          </w:tcPr>
          <w:p w14:paraId="20C97D92" w14:textId="77777777" w:rsidR="00837B08" w:rsidRDefault="00B41ED5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 xml:space="preserve">Macro layer: </w:t>
            </w:r>
            <w:r w:rsidR="00837B08">
              <w:rPr>
                <w:rFonts w:eastAsia="MS Mincho"/>
                <w:lang w:eastAsia="bg-BG"/>
              </w:rPr>
              <w:t>3D Uma</w:t>
            </w:r>
          </w:p>
          <w:p w14:paraId="440D4816" w14:textId="168413B6" w:rsidR="00B41ED5" w:rsidRDefault="00B41ED5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Micro layer: 3D Umi</w:t>
            </w:r>
          </w:p>
        </w:tc>
      </w:tr>
      <w:tr w:rsidR="00837B08" w14:paraId="36D63C27" w14:textId="77777777" w:rsidTr="002B42AD">
        <w:tc>
          <w:tcPr>
            <w:tcW w:w="4675" w:type="dxa"/>
          </w:tcPr>
          <w:p w14:paraId="47A55281" w14:textId="77777777" w:rsidR="00837B08" w:rsidRDefault="00837B08" w:rsidP="002B42AD">
            <w:pPr>
              <w:pStyle w:val="TAL"/>
            </w:pPr>
            <w:r>
              <w:t>BS Tx power [dBm]</w:t>
            </w:r>
          </w:p>
        </w:tc>
        <w:tc>
          <w:tcPr>
            <w:tcW w:w="4675" w:type="dxa"/>
          </w:tcPr>
          <w:p w14:paraId="0C527BC9" w14:textId="77777777" w:rsidR="00837B08" w:rsidRDefault="005B1E4C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 xml:space="preserve">Macro layer: </w:t>
            </w:r>
            <w:r w:rsidR="00837B08">
              <w:rPr>
                <w:rFonts w:eastAsia="MS Mincho"/>
                <w:lang w:eastAsia="bg-BG"/>
              </w:rPr>
              <w:t>49</w:t>
            </w:r>
          </w:p>
          <w:p w14:paraId="2C5AEA2B" w14:textId="1E9CB4DE" w:rsidR="005B1E4C" w:rsidRDefault="005B1E4C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Micro layer: 33</w:t>
            </w:r>
          </w:p>
        </w:tc>
      </w:tr>
      <w:tr w:rsidR="00837B08" w14:paraId="3B469011" w14:textId="77777777" w:rsidTr="002B42AD">
        <w:tc>
          <w:tcPr>
            <w:tcW w:w="4675" w:type="dxa"/>
          </w:tcPr>
          <w:p w14:paraId="53CE776A" w14:textId="77777777" w:rsidR="00837B08" w:rsidRDefault="00837B08" w:rsidP="002B42AD">
            <w:pPr>
              <w:pStyle w:val="TAL"/>
            </w:pPr>
            <w:r>
              <w:t xml:space="preserve">UE Tx power [dBm] </w:t>
            </w:r>
          </w:p>
        </w:tc>
        <w:tc>
          <w:tcPr>
            <w:tcW w:w="4675" w:type="dxa"/>
          </w:tcPr>
          <w:p w14:paraId="32C7EFC8" w14:textId="411CBA11" w:rsidR="00837B08" w:rsidRDefault="00CA0EE0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26</w:t>
            </w:r>
            <w:r>
              <w:rPr>
                <w:rFonts w:eastAsiaTheme="minorEastAsia" w:hint="eastAsia"/>
                <w:lang w:eastAsia="zh-CN"/>
              </w:rPr>
              <w:t xml:space="preserve"> as start point</w:t>
            </w:r>
          </w:p>
        </w:tc>
      </w:tr>
      <w:tr w:rsidR="00837B08" w14:paraId="5C451517" w14:textId="77777777" w:rsidTr="002B42AD">
        <w:tc>
          <w:tcPr>
            <w:tcW w:w="4675" w:type="dxa"/>
          </w:tcPr>
          <w:p w14:paraId="1D11AFCC" w14:textId="77777777" w:rsidR="00837B08" w:rsidRDefault="00837B08" w:rsidP="002B42AD">
            <w:pPr>
              <w:pStyle w:val="TAL"/>
            </w:pPr>
            <w:r>
              <w:t>BS antenna height [m]</w:t>
            </w:r>
          </w:p>
        </w:tc>
        <w:tc>
          <w:tcPr>
            <w:tcW w:w="4675" w:type="dxa"/>
          </w:tcPr>
          <w:p w14:paraId="24AE653A" w14:textId="77777777" w:rsidR="00837B08" w:rsidRDefault="002A799E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 xml:space="preserve">Macro cell: </w:t>
            </w:r>
            <w:r w:rsidR="00837B08">
              <w:rPr>
                <w:rFonts w:eastAsia="MS Mincho"/>
                <w:lang w:eastAsia="bg-BG"/>
              </w:rPr>
              <w:t>25</w:t>
            </w:r>
          </w:p>
          <w:p w14:paraId="4A91F3DC" w14:textId="03AB03A7" w:rsidR="002A799E" w:rsidRDefault="002A799E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Micro cell: 10</w:t>
            </w:r>
          </w:p>
        </w:tc>
      </w:tr>
      <w:tr w:rsidR="00837B08" w14:paraId="09FCB57A" w14:textId="77777777" w:rsidTr="002B42AD">
        <w:tc>
          <w:tcPr>
            <w:tcW w:w="4675" w:type="dxa"/>
          </w:tcPr>
          <w:p w14:paraId="6146E8D9" w14:textId="77777777" w:rsidR="00837B08" w:rsidRDefault="00837B08" w:rsidP="002B42AD">
            <w:pPr>
              <w:pStyle w:val="TAL"/>
            </w:pPr>
            <w:r>
              <w:t>BS antenna configurations</w:t>
            </w:r>
          </w:p>
        </w:tc>
        <w:tc>
          <w:tcPr>
            <w:tcW w:w="4675" w:type="dxa"/>
          </w:tcPr>
          <w:p w14:paraId="785FB055" w14:textId="77777777" w:rsidR="00837B08" w:rsidRDefault="00837B08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See table 2.2-3</w:t>
            </w:r>
          </w:p>
        </w:tc>
      </w:tr>
      <w:tr w:rsidR="00837B08" w14:paraId="734D859C" w14:textId="77777777" w:rsidTr="002B42AD">
        <w:tc>
          <w:tcPr>
            <w:tcW w:w="4675" w:type="dxa"/>
          </w:tcPr>
          <w:p w14:paraId="3ECAC1E4" w14:textId="77777777" w:rsidR="00837B08" w:rsidRDefault="00837B08" w:rsidP="002B42AD">
            <w:pPr>
              <w:pStyle w:val="TAL"/>
            </w:pPr>
            <w:r>
              <w:t>BS receiver noise figure [dB]</w:t>
            </w:r>
          </w:p>
        </w:tc>
        <w:tc>
          <w:tcPr>
            <w:tcW w:w="4675" w:type="dxa"/>
          </w:tcPr>
          <w:p w14:paraId="037D26FE" w14:textId="77777777" w:rsidR="00837B08" w:rsidRDefault="00837B08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5</w:t>
            </w:r>
          </w:p>
        </w:tc>
      </w:tr>
      <w:tr w:rsidR="00837B08" w14:paraId="3B845381" w14:textId="77777777" w:rsidTr="002B42AD">
        <w:tc>
          <w:tcPr>
            <w:tcW w:w="4675" w:type="dxa"/>
          </w:tcPr>
          <w:p w14:paraId="000B9960" w14:textId="77777777" w:rsidR="00837B08" w:rsidRDefault="00837B08" w:rsidP="002B42AD">
            <w:pPr>
              <w:pStyle w:val="TAL"/>
            </w:pPr>
            <w:r>
              <w:t>UE distribution</w:t>
            </w:r>
          </w:p>
        </w:tc>
        <w:tc>
          <w:tcPr>
            <w:tcW w:w="4675" w:type="dxa"/>
          </w:tcPr>
          <w:p w14:paraId="5807BA56" w14:textId="77777777" w:rsidR="00837B08" w:rsidRDefault="00837B08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20% outdoor 30km/h and 80% indoor 3km/h.</w:t>
            </w:r>
          </w:p>
        </w:tc>
      </w:tr>
      <w:tr w:rsidR="00837B08" w14:paraId="307FF313" w14:textId="77777777" w:rsidTr="002B42AD">
        <w:tc>
          <w:tcPr>
            <w:tcW w:w="4675" w:type="dxa"/>
          </w:tcPr>
          <w:p w14:paraId="5E84504E" w14:textId="77777777" w:rsidR="00837B08" w:rsidRDefault="00837B08" w:rsidP="002B42AD">
            <w:pPr>
              <w:pStyle w:val="TAL"/>
            </w:pPr>
            <w:r>
              <w:t>UE antenna height [m]</w:t>
            </w:r>
          </w:p>
        </w:tc>
        <w:tc>
          <w:tcPr>
            <w:tcW w:w="4675" w:type="dxa"/>
          </w:tcPr>
          <w:p w14:paraId="1509B560" w14:textId="77777777" w:rsidR="00837B08" w:rsidRDefault="00837B08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Follow TR36.873</w:t>
            </w:r>
          </w:p>
        </w:tc>
      </w:tr>
      <w:tr w:rsidR="00837B08" w14:paraId="2464AB62" w14:textId="77777777" w:rsidTr="002B42AD">
        <w:tc>
          <w:tcPr>
            <w:tcW w:w="4675" w:type="dxa"/>
          </w:tcPr>
          <w:p w14:paraId="379CF984" w14:textId="77777777" w:rsidR="00837B08" w:rsidRDefault="00837B08" w:rsidP="002B42AD">
            <w:pPr>
              <w:pStyle w:val="TAL"/>
            </w:pPr>
            <w:r>
              <w:t xml:space="preserve">UE antenna configurations </w:t>
            </w:r>
          </w:p>
        </w:tc>
        <w:tc>
          <w:tcPr>
            <w:tcW w:w="4675" w:type="dxa"/>
          </w:tcPr>
          <w:p w14:paraId="1C1D2016" w14:textId="77777777" w:rsidR="00837B08" w:rsidRDefault="00837B08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See table 2.2-3</w:t>
            </w:r>
          </w:p>
        </w:tc>
      </w:tr>
      <w:tr w:rsidR="00837B08" w14:paraId="4507E92F" w14:textId="77777777" w:rsidTr="002B42AD">
        <w:tc>
          <w:tcPr>
            <w:tcW w:w="4675" w:type="dxa"/>
          </w:tcPr>
          <w:p w14:paraId="450F9BB4" w14:textId="77777777" w:rsidR="00837B08" w:rsidRDefault="00837B08" w:rsidP="002B42AD">
            <w:pPr>
              <w:pStyle w:val="TAL"/>
            </w:pPr>
            <w:r>
              <w:t>UE receiver noise figure [dB]</w:t>
            </w:r>
          </w:p>
        </w:tc>
        <w:tc>
          <w:tcPr>
            <w:tcW w:w="4675" w:type="dxa"/>
          </w:tcPr>
          <w:p w14:paraId="02D51EB6" w14:textId="77777777" w:rsidR="00837B08" w:rsidRDefault="00837B08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9</w:t>
            </w:r>
          </w:p>
        </w:tc>
      </w:tr>
      <w:tr w:rsidR="00837B08" w14:paraId="69E5EBD1" w14:textId="77777777" w:rsidTr="002B42AD">
        <w:tc>
          <w:tcPr>
            <w:tcW w:w="4675" w:type="dxa"/>
          </w:tcPr>
          <w:p w14:paraId="5B898B56" w14:textId="77777777" w:rsidR="00837B08" w:rsidRDefault="00837B08" w:rsidP="002B42AD">
            <w:pPr>
              <w:pStyle w:val="TAL"/>
            </w:pPr>
            <w:r>
              <w:t xml:space="preserve">UE receiver </w:t>
            </w:r>
          </w:p>
        </w:tc>
        <w:tc>
          <w:tcPr>
            <w:tcW w:w="4675" w:type="dxa"/>
          </w:tcPr>
          <w:p w14:paraId="46B35C3A" w14:textId="77777777" w:rsidR="00837B08" w:rsidRDefault="00837B08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MMSE-IRC</w:t>
            </w:r>
          </w:p>
        </w:tc>
      </w:tr>
      <w:tr w:rsidR="00837B08" w14:paraId="167DB825" w14:textId="77777777" w:rsidTr="002B42AD">
        <w:tc>
          <w:tcPr>
            <w:tcW w:w="4675" w:type="dxa"/>
          </w:tcPr>
          <w:p w14:paraId="3494AD75" w14:textId="77777777" w:rsidR="00837B08" w:rsidRDefault="00837B08" w:rsidP="002B42AD">
            <w:pPr>
              <w:pStyle w:val="TAL"/>
            </w:pPr>
            <w:r>
              <w:t xml:space="preserve">Traffic model </w:t>
            </w:r>
          </w:p>
        </w:tc>
        <w:tc>
          <w:tcPr>
            <w:tcW w:w="4675" w:type="dxa"/>
          </w:tcPr>
          <w:p w14:paraId="46CF36FF" w14:textId="77777777" w:rsidR="00837B08" w:rsidRDefault="00837B08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Full buffer</w:t>
            </w:r>
          </w:p>
        </w:tc>
      </w:tr>
      <w:tr w:rsidR="00837B08" w14:paraId="26F35E4B" w14:textId="77777777" w:rsidTr="002B42AD">
        <w:tc>
          <w:tcPr>
            <w:tcW w:w="4675" w:type="dxa"/>
          </w:tcPr>
          <w:p w14:paraId="700E1F4E" w14:textId="77777777" w:rsidR="00837B08" w:rsidRDefault="00837B08" w:rsidP="002B42AD">
            <w:pPr>
              <w:pStyle w:val="TAL"/>
            </w:pPr>
            <w:r>
              <w:t xml:space="preserve">UE scheduling </w:t>
            </w:r>
          </w:p>
        </w:tc>
        <w:tc>
          <w:tcPr>
            <w:tcW w:w="4675" w:type="dxa"/>
          </w:tcPr>
          <w:p w14:paraId="68D3F88E" w14:textId="77777777" w:rsidR="00837B08" w:rsidRDefault="00837B08" w:rsidP="002B42AD">
            <w:pPr>
              <w:pStyle w:val="TAC"/>
              <w:rPr>
                <w:rFonts w:eastAsia="MS Mincho"/>
                <w:lang w:eastAsia="bg-BG"/>
              </w:rPr>
            </w:pPr>
            <w:r>
              <w:rPr>
                <w:rFonts w:eastAsia="MS Mincho"/>
                <w:lang w:eastAsia="bg-BG"/>
              </w:rPr>
              <w:t>Round robin</w:t>
            </w:r>
          </w:p>
        </w:tc>
      </w:tr>
    </w:tbl>
    <w:p w14:paraId="41094380" w14:textId="640FC704" w:rsidR="00BD63F5" w:rsidRDefault="00BD63F5" w:rsidP="00AD31BB">
      <w:pPr>
        <w:pStyle w:val="TH"/>
        <w:rPr>
          <w:rFonts w:eastAsia="MS Mincho"/>
          <w:lang w:eastAsia="bg-BG"/>
        </w:rPr>
      </w:pPr>
    </w:p>
    <w:p w14:paraId="1E4DEAF2" w14:textId="061AE5F6" w:rsidR="000132E6" w:rsidRDefault="00DD38E9" w:rsidP="00AD31BB">
      <w:pPr>
        <w:pStyle w:val="TH"/>
        <w:rPr>
          <w:rFonts w:eastAsia="MS Mincho"/>
          <w:lang w:val="en-US" w:eastAsia="bg-BG"/>
        </w:rPr>
      </w:pPr>
      <w:r>
        <w:rPr>
          <w:rFonts w:eastAsia="MS Mincho"/>
          <w:lang w:val="en-US" w:eastAsia="bg-BG"/>
        </w:rPr>
        <w:t>Table 2.</w:t>
      </w:r>
      <w:r w:rsidR="007D7FDB">
        <w:rPr>
          <w:rFonts w:hint="eastAsia"/>
          <w:lang w:val="en-US" w:eastAsia="zh-CN"/>
        </w:rPr>
        <w:t>1</w:t>
      </w:r>
      <w:r>
        <w:rPr>
          <w:rFonts w:eastAsia="MS Mincho"/>
          <w:lang w:val="en-US" w:eastAsia="bg-BG"/>
        </w:rPr>
        <w:t xml:space="preserve">-3 Antenna configurations </w:t>
      </w:r>
      <w:r w:rsidR="00656F0B">
        <w:rPr>
          <w:rFonts w:eastAsia="MS Mincho"/>
          <w:lang w:val="en-US" w:eastAsia="bg-BG"/>
        </w:rPr>
        <w:t xml:space="preserve">for NR TDD homogenous and heterogenous </w:t>
      </w:r>
      <w:r w:rsidR="00B9435D">
        <w:rPr>
          <w:rFonts w:eastAsia="MS Mincho"/>
          <w:lang w:val="en-US" w:eastAsia="bg-BG"/>
        </w:rPr>
        <w:t>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07180" w14:paraId="71A64D07" w14:textId="77777777" w:rsidTr="00D07180">
        <w:tc>
          <w:tcPr>
            <w:tcW w:w="4675" w:type="dxa"/>
          </w:tcPr>
          <w:p w14:paraId="61204902" w14:textId="440F249E" w:rsidR="00D07180" w:rsidRDefault="00D07180" w:rsidP="007961C4">
            <w:pPr>
              <w:pStyle w:val="TAH"/>
            </w:pPr>
            <w:r>
              <w:t>Parameters</w:t>
            </w:r>
          </w:p>
        </w:tc>
        <w:tc>
          <w:tcPr>
            <w:tcW w:w="4675" w:type="dxa"/>
          </w:tcPr>
          <w:p w14:paraId="2E9DAA98" w14:textId="5E5A986F" w:rsidR="00D07180" w:rsidRDefault="00D07180" w:rsidP="007961C4">
            <w:pPr>
              <w:pStyle w:val="TAH"/>
            </w:pPr>
            <w:r>
              <w:t>Configurations</w:t>
            </w:r>
          </w:p>
        </w:tc>
      </w:tr>
      <w:tr w:rsidR="00D07180" w14:paraId="1B89C748" w14:textId="77777777" w:rsidTr="00D07180">
        <w:tc>
          <w:tcPr>
            <w:tcW w:w="4675" w:type="dxa"/>
          </w:tcPr>
          <w:p w14:paraId="13E5EE25" w14:textId="279974EF" w:rsidR="00D07180" w:rsidRDefault="00D07180" w:rsidP="007961C4">
            <w:pPr>
              <w:pStyle w:val="TAL"/>
            </w:pPr>
            <w:r>
              <w:t>TxRU mapping</w:t>
            </w:r>
          </w:p>
        </w:tc>
        <w:tc>
          <w:tcPr>
            <w:tcW w:w="4675" w:type="dxa"/>
          </w:tcPr>
          <w:p w14:paraId="76EDCACB" w14:textId="0FE8FBF4" w:rsidR="00D07180" w:rsidRDefault="00D07180" w:rsidP="007961C4">
            <w:pPr>
              <w:pStyle w:val="TAC"/>
            </w:pPr>
            <w:r>
              <w:t>Per panel, reuse</w:t>
            </w:r>
            <w:r w:rsidR="007961C4">
              <w:t xml:space="preserve"> models in TR 36.897</w:t>
            </w:r>
          </w:p>
        </w:tc>
      </w:tr>
      <w:tr w:rsidR="00D07180" w14:paraId="63120B14" w14:textId="77777777" w:rsidTr="00D07180">
        <w:tc>
          <w:tcPr>
            <w:tcW w:w="4675" w:type="dxa"/>
          </w:tcPr>
          <w:p w14:paraId="0FAEE09D" w14:textId="3DBF9772" w:rsidR="00D07180" w:rsidRDefault="007961C4" w:rsidP="007961C4">
            <w:pPr>
              <w:pStyle w:val="TAL"/>
            </w:pPr>
            <w:r>
              <w:t>Number of BS antenna elements across all panels</w:t>
            </w:r>
          </w:p>
        </w:tc>
        <w:tc>
          <w:tcPr>
            <w:tcW w:w="4675" w:type="dxa"/>
          </w:tcPr>
          <w:p w14:paraId="42EB9724" w14:textId="07094CB5" w:rsidR="00D07180" w:rsidRDefault="007961C4" w:rsidP="007961C4">
            <w:pPr>
              <w:pStyle w:val="TAC"/>
            </w:pPr>
            <w:r>
              <w:t>128</w:t>
            </w:r>
            <w:r w:rsidR="00960113">
              <w:t xml:space="preserve"> </w:t>
            </w:r>
            <w:r w:rsidR="00DB5C69">
              <w:t>Tx/Rx elements</w:t>
            </w:r>
          </w:p>
        </w:tc>
      </w:tr>
      <w:tr w:rsidR="00D07180" w14:paraId="3D724D0B" w14:textId="77777777" w:rsidTr="00D07180">
        <w:tc>
          <w:tcPr>
            <w:tcW w:w="4675" w:type="dxa"/>
          </w:tcPr>
          <w:p w14:paraId="463FF7A6" w14:textId="2044FDFE" w:rsidR="00D07180" w:rsidRDefault="00960113" w:rsidP="007961C4">
            <w:pPr>
              <w:pStyle w:val="TAL"/>
            </w:pPr>
            <w:r>
              <w:t xml:space="preserve">Number of UE antenna elements </w:t>
            </w:r>
          </w:p>
        </w:tc>
        <w:tc>
          <w:tcPr>
            <w:tcW w:w="4675" w:type="dxa"/>
          </w:tcPr>
          <w:p w14:paraId="1F0C7F09" w14:textId="1A56B965" w:rsidR="00D07180" w:rsidRDefault="00DB5C69" w:rsidP="007961C4">
            <w:pPr>
              <w:pStyle w:val="TAC"/>
            </w:pPr>
            <w:r>
              <w:t>4 Tx/Rx antenna elements</w:t>
            </w:r>
          </w:p>
        </w:tc>
      </w:tr>
      <w:tr w:rsidR="00D07180" w14:paraId="16B0E19D" w14:textId="77777777" w:rsidTr="00D07180">
        <w:tc>
          <w:tcPr>
            <w:tcW w:w="4675" w:type="dxa"/>
          </w:tcPr>
          <w:p w14:paraId="6502717D" w14:textId="3EB30D48" w:rsidR="00D07180" w:rsidRDefault="002D1796" w:rsidP="007961C4">
            <w:pPr>
              <w:pStyle w:val="TAL"/>
            </w:pPr>
            <w:r>
              <w:t xml:space="preserve">BS </w:t>
            </w:r>
            <w:r w:rsidR="00665052" w:rsidRPr="00E4573B">
              <w:rPr>
                <w:rFonts w:eastAsia="MS UI Gothic"/>
                <w:lang w:eastAsia="ja-JP"/>
              </w:rPr>
              <w:t>(M, N, P, M</w:t>
            </w:r>
            <w:r w:rsidR="00665052" w:rsidRPr="00E4573B">
              <w:rPr>
                <w:rFonts w:eastAsia="MS UI Gothic"/>
                <w:vertAlign w:val="subscript"/>
                <w:lang w:eastAsia="ja-JP"/>
              </w:rPr>
              <w:t>g</w:t>
            </w:r>
            <w:r w:rsidR="00665052" w:rsidRPr="00E4573B">
              <w:rPr>
                <w:rFonts w:eastAsia="MS UI Gothic"/>
                <w:lang w:eastAsia="ja-JP"/>
              </w:rPr>
              <w:t>, N</w:t>
            </w:r>
            <w:r w:rsidR="00665052" w:rsidRPr="00E4573B">
              <w:rPr>
                <w:rFonts w:eastAsia="MS UI Gothic"/>
                <w:vertAlign w:val="subscript"/>
                <w:lang w:eastAsia="ja-JP"/>
              </w:rPr>
              <w:t>g</w:t>
            </w:r>
            <w:r w:rsidR="00665052" w:rsidRPr="00E4573B">
              <w:rPr>
                <w:rFonts w:eastAsia="MS UI Gothic"/>
                <w:lang w:eastAsia="ja-JP"/>
              </w:rPr>
              <w:t>)</w:t>
            </w:r>
          </w:p>
        </w:tc>
        <w:tc>
          <w:tcPr>
            <w:tcW w:w="4675" w:type="dxa"/>
          </w:tcPr>
          <w:p w14:paraId="29C8C817" w14:textId="770EBC82" w:rsidR="00D07180" w:rsidRDefault="00106570" w:rsidP="007961C4">
            <w:pPr>
              <w:pStyle w:val="TAC"/>
            </w:pPr>
            <w:r w:rsidRPr="00E55D62">
              <w:rPr>
                <w:rFonts w:cs="Arial"/>
                <w:color w:val="000000"/>
                <w:szCs w:val="18"/>
                <w:lang w:eastAsia="ja-JP"/>
              </w:rPr>
              <w:t>(</w:t>
            </w:r>
            <w:r w:rsidR="00BD2E46">
              <w:rPr>
                <w:rFonts w:cs="Arial"/>
                <w:color w:val="000000"/>
                <w:szCs w:val="18"/>
                <w:lang w:eastAsia="ja-JP"/>
              </w:rPr>
              <w:t>2</w:t>
            </w:r>
            <w:r w:rsidRPr="00E55D62">
              <w:rPr>
                <w:rFonts w:cs="Arial"/>
                <w:color w:val="000000"/>
                <w:szCs w:val="18"/>
                <w:lang w:eastAsia="ja-JP"/>
              </w:rPr>
              <w:t>,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</w:t>
            </w:r>
            <w:r w:rsidR="00BD2E46">
              <w:rPr>
                <w:rFonts w:cs="Arial"/>
                <w:color w:val="000000"/>
                <w:szCs w:val="18"/>
                <w:lang w:eastAsia="ja-JP"/>
              </w:rPr>
              <w:t>1</w:t>
            </w:r>
            <w:r w:rsidRPr="00E55D62">
              <w:rPr>
                <w:rFonts w:cs="Arial"/>
                <w:color w:val="000000"/>
                <w:szCs w:val="18"/>
                <w:lang w:eastAsia="ja-JP"/>
              </w:rPr>
              <w:t>,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</w:t>
            </w:r>
            <w:r w:rsidRPr="00E55D62">
              <w:rPr>
                <w:rFonts w:cs="Arial"/>
                <w:color w:val="000000"/>
                <w:szCs w:val="18"/>
                <w:lang w:eastAsia="ja-JP"/>
              </w:rPr>
              <w:t>2,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</w:t>
            </w:r>
            <w:r w:rsidR="00BD2E46">
              <w:rPr>
                <w:rFonts w:cs="Arial"/>
                <w:color w:val="000000"/>
                <w:szCs w:val="18"/>
                <w:lang w:eastAsia="ja-JP"/>
              </w:rPr>
              <w:t>4</w:t>
            </w:r>
            <w:r w:rsidRPr="00E55D62">
              <w:rPr>
                <w:rFonts w:cs="Arial"/>
                <w:color w:val="000000"/>
                <w:szCs w:val="18"/>
                <w:lang w:eastAsia="ja-JP"/>
              </w:rPr>
              <w:t>,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</w:t>
            </w:r>
            <w:r w:rsidR="00BD2E46">
              <w:rPr>
                <w:rFonts w:cs="Arial"/>
                <w:color w:val="000000"/>
                <w:szCs w:val="18"/>
                <w:lang w:eastAsia="ja-JP"/>
              </w:rPr>
              <w:t>8</w:t>
            </w:r>
            <w:r w:rsidRPr="00E55D62">
              <w:rPr>
                <w:rFonts w:cs="Arial"/>
                <w:color w:val="000000"/>
                <w:szCs w:val="18"/>
                <w:lang w:eastAsia="ja-JP"/>
              </w:rPr>
              <w:t>)</w:t>
            </w:r>
          </w:p>
        </w:tc>
      </w:tr>
      <w:tr w:rsidR="00D07180" w14:paraId="71B15E4A" w14:textId="77777777" w:rsidTr="00D07180">
        <w:tc>
          <w:tcPr>
            <w:tcW w:w="4675" w:type="dxa"/>
          </w:tcPr>
          <w:p w14:paraId="1ACC13E9" w14:textId="3761F05B" w:rsidR="00D07180" w:rsidRDefault="003E0D36" w:rsidP="007961C4">
            <w:pPr>
              <w:pStyle w:val="TAL"/>
            </w:pPr>
            <w:r w:rsidRPr="00E55D62">
              <w:rPr>
                <w:rFonts w:hint="eastAsia"/>
                <w:lang w:eastAsia="ja-JP"/>
              </w:rPr>
              <w:t>BS</w:t>
            </w:r>
            <w:r w:rsidRPr="00E55D62">
              <w:t xml:space="preserve"> (d</w:t>
            </w:r>
            <w:r w:rsidRPr="00E55D62">
              <w:rPr>
                <w:vertAlign w:val="subscript"/>
              </w:rPr>
              <w:t>H</w:t>
            </w:r>
            <w:r w:rsidRPr="00E55D62">
              <w:t>,</w:t>
            </w:r>
            <w:r>
              <w:t xml:space="preserve"> </w:t>
            </w:r>
            <w:r w:rsidRPr="00E55D62">
              <w:t>d</w:t>
            </w:r>
            <w:r w:rsidRPr="00E55D62">
              <w:rPr>
                <w:vertAlign w:val="subscript"/>
              </w:rPr>
              <w:t>V</w:t>
            </w:r>
            <w:r w:rsidRPr="00E55D62">
              <w:t>,</w:t>
            </w:r>
            <w:r>
              <w:t xml:space="preserve"> </w:t>
            </w:r>
            <w:r w:rsidRPr="00E55D62">
              <w:t>d</w:t>
            </w:r>
            <w:r w:rsidRPr="00E55D62">
              <w:rPr>
                <w:vertAlign w:val="subscript"/>
              </w:rPr>
              <w:t>H,g</w:t>
            </w:r>
            <w:r w:rsidRPr="00E55D62">
              <w:t>,</w:t>
            </w:r>
            <w:r>
              <w:t xml:space="preserve"> </w:t>
            </w:r>
            <w:r w:rsidRPr="00E55D62">
              <w:t>d</w:t>
            </w:r>
            <w:r w:rsidRPr="00E55D62">
              <w:rPr>
                <w:vertAlign w:val="subscript"/>
              </w:rPr>
              <w:t>V,g</w:t>
            </w:r>
            <w:r w:rsidRPr="00E55D62">
              <w:t>)</w:t>
            </w:r>
          </w:p>
        </w:tc>
        <w:tc>
          <w:tcPr>
            <w:tcW w:w="4675" w:type="dxa"/>
          </w:tcPr>
          <w:p w14:paraId="23BCF042" w14:textId="5CA453DC" w:rsidR="00D07180" w:rsidRDefault="003973EC" w:rsidP="007961C4">
            <w:pPr>
              <w:pStyle w:val="TAC"/>
              <w:rPr>
                <w:rFonts w:cs="Arial"/>
                <w:color w:val="000000"/>
                <w:szCs w:val="18"/>
                <w:lang w:eastAsia="ja-JP"/>
              </w:rPr>
            </w:pPr>
            <w:r w:rsidRPr="00E4573B">
              <w:rPr>
                <w:rFonts w:cs="Arial"/>
                <w:color w:val="000000"/>
                <w:szCs w:val="18"/>
              </w:rPr>
              <w:t>(d</w:t>
            </w:r>
            <w:r w:rsidRPr="00E4573B">
              <w:rPr>
                <w:rFonts w:cs="Arial"/>
                <w:color w:val="000000"/>
                <w:szCs w:val="18"/>
                <w:vertAlign w:val="subscript"/>
              </w:rPr>
              <w:t>H</w:t>
            </w:r>
            <w:r w:rsidRPr="00E4573B">
              <w:rPr>
                <w:rFonts w:cs="Arial"/>
                <w:color w:val="000000"/>
                <w:szCs w:val="18"/>
              </w:rPr>
              <w:t>, d</w:t>
            </w:r>
            <w:r w:rsidRPr="00E4573B">
              <w:rPr>
                <w:rFonts w:cs="Arial"/>
                <w:color w:val="000000"/>
                <w:szCs w:val="18"/>
                <w:vertAlign w:val="subscript"/>
              </w:rPr>
              <w:t>V</w:t>
            </w:r>
            <w:r w:rsidRPr="00E4573B">
              <w:rPr>
                <w:rFonts w:cs="Arial"/>
                <w:color w:val="000000"/>
                <w:szCs w:val="18"/>
              </w:rPr>
              <w:t>)</w:t>
            </w:r>
            <w:r w:rsidRPr="00E55D62">
              <w:rPr>
                <w:rFonts w:cs="Arial"/>
                <w:color w:val="000000"/>
                <w:szCs w:val="18"/>
                <w:lang w:eastAsia="ja-JP"/>
              </w:rPr>
              <w:t xml:space="preserve"> =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</w:t>
            </w:r>
            <w:r w:rsidRPr="00E4573B">
              <w:rPr>
                <w:rFonts w:cs="Arial"/>
                <w:color w:val="000000"/>
                <w:szCs w:val="18"/>
              </w:rPr>
              <w:t>(d</w:t>
            </w:r>
            <w:r w:rsidRPr="00E4573B">
              <w:rPr>
                <w:rFonts w:cs="Arial"/>
                <w:color w:val="000000"/>
                <w:szCs w:val="18"/>
                <w:vertAlign w:val="subscript"/>
              </w:rPr>
              <w:t>H</w:t>
            </w:r>
            <w:r w:rsidR="00146B96">
              <w:rPr>
                <w:rFonts w:cs="Arial"/>
                <w:color w:val="000000"/>
                <w:szCs w:val="18"/>
                <w:vertAlign w:val="subscript"/>
              </w:rPr>
              <w:t>,</w:t>
            </w:r>
            <w:r w:rsidR="006E69C2">
              <w:rPr>
                <w:rFonts w:cs="Arial"/>
                <w:color w:val="000000"/>
                <w:szCs w:val="18"/>
                <w:vertAlign w:val="subscript"/>
              </w:rPr>
              <w:t>g</w:t>
            </w:r>
            <w:r w:rsidRPr="00E4573B">
              <w:rPr>
                <w:rFonts w:cs="Arial"/>
                <w:color w:val="000000"/>
                <w:szCs w:val="18"/>
              </w:rPr>
              <w:t>, d</w:t>
            </w:r>
            <w:r w:rsidRPr="00E4573B">
              <w:rPr>
                <w:rFonts w:cs="Arial"/>
                <w:color w:val="000000"/>
                <w:szCs w:val="18"/>
                <w:vertAlign w:val="subscript"/>
              </w:rPr>
              <w:t>V</w:t>
            </w:r>
            <w:r w:rsidR="00146B96">
              <w:rPr>
                <w:rFonts w:cs="Arial"/>
                <w:color w:val="000000"/>
                <w:szCs w:val="18"/>
                <w:vertAlign w:val="subscript"/>
              </w:rPr>
              <w:t>,</w:t>
            </w:r>
            <w:r w:rsidR="006E69C2">
              <w:rPr>
                <w:rFonts w:cs="Arial"/>
                <w:color w:val="000000"/>
                <w:szCs w:val="18"/>
                <w:vertAlign w:val="subscript"/>
              </w:rPr>
              <w:t>g</w:t>
            </w:r>
            <w:r w:rsidRPr="00E4573B">
              <w:rPr>
                <w:rFonts w:cs="Arial"/>
                <w:color w:val="000000"/>
                <w:szCs w:val="18"/>
              </w:rPr>
              <w:t>)</w:t>
            </w:r>
            <w:r w:rsidRPr="00E55D62">
              <w:rPr>
                <w:rFonts w:cs="Arial"/>
                <w:color w:val="000000"/>
                <w:szCs w:val="18"/>
                <w:lang w:eastAsia="ja-JP"/>
              </w:rPr>
              <w:t xml:space="preserve"> </w:t>
            </w:r>
            <w:r>
              <w:rPr>
                <w:rFonts w:cs="Arial"/>
                <w:color w:val="000000"/>
                <w:szCs w:val="18"/>
                <w:lang w:eastAsia="ja-JP"/>
              </w:rPr>
              <w:t>=</w:t>
            </w:r>
            <w:r w:rsidRPr="00E55D62">
              <w:rPr>
                <w:rFonts w:cs="Arial"/>
                <w:color w:val="000000"/>
                <w:szCs w:val="18"/>
                <w:lang w:eastAsia="ja-JP"/>
              </w:rPr>
              <w:t xml:space="preserve"> (0.5, 0.8)λ</w:t>
            </w:r>
          </w:p>
          <w:p w14:paraId="22249D40" w14:textId="606BA91D" w:rsidR="003973EC" w:rsidRDefault="003973EC" w:rsidP="007961C4">
            <w:pPr>
              <w:pStyle w:val="TAC"/>
            </w:pPr>
          </w:p>
        </w:tc>
      </w:tr>
      <w:tr w:rsidR="00D07180" w14:paraId="23663AB2" w14:textId="77777777" w:rsidTr="00D07180">
        <w:tc>
          <w:tcPr>
            <w:tcW w:w="4675" w:type="dxa"/>
          </w:tcPr>
          <w:p w14:paraId="3C7B2602" w14:textId="76A02601" w:rsidR="00D07180" w:rsidRDefault="00BC3389" w:rsidP="007961C4">
            <w:pPr>
              <w:pStyle w:val="TAL"/>
            </w:pPr>
            <w:r w:rsidRPr="00E55D62">
              <w:t>UE antenna model parameters</w:t>
            </w:r>
          </w:p>
        </w:tc>
        <w:tc>
          <w:tcPr>
            <w:tcW w:w="4675" w:type="dxa"/>
          </w:tcPr>
          <w:p w14:paraId="5B6DEE92" w14:textId="795AE474" w:rsidR="00D07180" w:rsidRDefault="00A71E79" w:rsidP="00F773A5">
            <w:pPr>
              <w:pStyle w:val="TAC"/>
            </w:pPr>
            <w:r w:rsidRPr="00A71E79">
              <w:t>M</w:t>
            </w:r>
            <w:r w:rsidRPr="00A71E79">
              <w:rPr>
                <w:vertAlign w:val="subscript"/>
              </w:rPr>
              <w:t>g</w:t>
            </w:r>
            <w:r w:rsidRPr="00A71E79">
              <w:t xml:space="preserve"> = 1, N</w:t>
            </w:r>
            <w:r w:rsidRPr="00A71E79">
              <w:rPr>
                <w:vertAlign w:val="subscript"/>
              </w:rPr>
              <w:t>g</w:t>
            </w:r>
            <w:r w:rsidRPr="00A71E79">
              <w:t xml:space="preserve"> = 1, P = 2, d</w:t>
            </w:r>
            <w:r w:rsidRPr="00A71E79">
              <w:rPr>
                <w:vertAlign w:val="subscript"/>
              </w:rPr>
              <w:t xml:space="preserve">H </w:t>
            </w:r>
            <w:r w:rsidRPr="00A71E79">
              <w:t>= 0.5</w:t>
            </w:r>
          </w:p>
        </w:tc>
      </w:tr>
      <w:tr w:rsidR="005E3707" w14:paraId="102CF072" w14:textId="77777777" w:rsidTr="00D07180">
        <w:tc>
          <w:tcPr>
            <w:tcW w:w="4675" w:type="dxa"/>
          </w:tcPr>
          <w:p w14:paraId="2DCA3984" w14:textId="6FEA0876" w:rsidR="005E3707" w:rsidRPr="00E55D62" w:rsidRDefault="005E3707" w:rsidP="007961C4">
            <w:pPr>
              <w:pStyle w:val="TAL"/>
            </w:pPr>
            <w:r>
              <w:t>BS antenna element H</w:t>
            </w:r>
            <w:r w:rsidR="002375C0">
              <w:t>PB</w:t>
            </w:r>
            <w:r>
              <w:t>W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HPBW</m:t>
                  </m:r>
                </m:e>
                <m:sub>
                  <m:r>
                    <w:rPr>
                      <w:rFonts w:ascii="Cambria Math" w:hAnsi="Cambria Math"/>
                    </w:rPr>
                    <m:t>h</m:t>
                  </m:r>
                </m:sub>
              </m:sSub>
            </m:oMath>
            <w:r w:rsidR="002375C0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HPBW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oMath>
            <w:r w:rsidR="002375C0">
              <w:t>)</w:t>
            </w:r>
            <w:r w:rsidR="00854944">
              <w:t xml:space="preserve"> [deg]</w:t>
            </w:r>
          </w:p>
        </w:tc>
        <w:tc>
          <w:tcPr>
            <w:tcW w:w="4675" w:type="dxa"/>
          </w:tcPr>
          <w:p w14:paraId="420D3812" w14:textId="1BB97A00" w:rsidR="005E3707" w:rsidRPr="00A71E79" w:rsidRDefault="00854944" w:rsidP="00F773A5">
            <w:pPr>
              <w:pStyle w:val="TAC"/>
            </w:pPr>
            <w:r>
              <w:t>(90, 90)</w:t>
            </w:r>
          </w:p>
        </w:tc>
      </w:tr>
      <w:tr w:rsidR="00D07180" w14:paraId="62DC028E" w14:textId="77777777" w:rsidTr="00D07180">
        <w:tc>
          <w:tcPr>
            <w:tcW w:w="4675" w:type="dxa"/>
          </w:tcPr>
          <w:p w14:paraId="23E68878" w14:textId="2DCCF551" w:rsidR="00D07180" w:rsidRDefault="00E9571D" w:rsidP="007961C4">
            <w:pPr>
              <w:pStyle w:val="TAL"/>
            </w:pPr>
            <w:r>
              <w:t xml:space="preserve">BS antenna element gain pattern </w:t>
            </w:r>
          </w:p>
        </w:tc>
        <w:tc>
          <w:tcPr>
            <w:tcW w:w="4675" w:type="dxa"/>
          </w:tcPr>
          <w:p w14:paraId="5E0E3A36" w14:textId="40203229" w:rsidR="00D07180" w:rsidRDefault="00EA0D57" w:rsidP="007961C4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 xml:space="preserve">According to </w:t>
            </w:r>
            <w:r w:rsidRPr="00E55D62">
              <w:rPr>
                <w:rFonts w:cs="Arial"/>
                <w:color w:val="000000"/>
                <w:szCs w:val="18"/>
              </w:rPr>
              <w:t>TR36.873</w:t>
            </w:r>
          </w:p>
        </w:tc>
      </w:tr>
      <w:tr w:rsidR="009A1E8A" w14:paraId="60AD247F" w14:textId="77777777" w:rsidTr="00D07180">
        <w:tc>
          <w:tcPr>
            <w:tcW w:w="4675" w:type="dxa"/>
          </w:tcPr>
          <w:p w14:paraId="71131FB2" w14:textId="7679CA30" w:rsidR="009A1E8A" w:rsidRDefault="0085237D" w:rsidP="007961C4">
            <w:pPr>
              <w:pStyle w:val="TAL"/>
            </w:pPr>
            <w:r>
              <w:t>UE antenna gain</w:t>
            </w:r>
            <w:r w:rsidR="00B91A07">
              <w:t xml:space="preserve"> [dBi] </w:t>
            </w:r>
          </w:p>
        </w:tc>
        <w:tc>
          <w:tcPr>
            <w:tcW w:w="4675" w:type="dxa"/>
          </w:tcPr>
          <w:p w14:paraId="05B3E036" w14:textId="12E535F9" w:rsidR="009A1E8A" w:rsidRDefault="00B91A07" w:rsidP="007961C4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-3</w:t>
            </w:r>
          </w:p>
        </w:tc>
      </w:tr>
      <w:tr w:rsidR="00DC6E53" w14:paraId="1B5F1F6E" w14:textId="77777777" w:rsidTr="00D07180">
        <w:tc>
          <w:tcPr>
            <w:tcW w:w="4675" w:type="dxa"/>
          </w:tcPr>
          <w:p w14:paraId="3D862646" w14:textId="5BF4A9DD" w:rsidR="00DC6E53" w:rsidRDefault="00DC6E53" w:rsidP="007961C4">
            <w:pPr>
              <w:pStyle w:val="TAL"/>
            </w:pPr>
            <w:r>
              <w:t xml:space="preserve">UE antenna element gain pattern </w:t>
            </w:r>
          </w:p>
        </w:tc>
        <w:tc>
          <w:tcPr>
            <w:tcW w:w="4675" w:type="dxa"/>
          </w:tcPr>
          <w:p w14:paraId="5E7721F8" w14:textId="6115F720" w:rsidR="00DC6E53" w:rsidRDefault="003F23F0" w:rsidP="007961C4">
            <w:pPr>
              <w:pStyle w:val="TAC"/>
              <w:rPr>
                <w:rFonts w:cs="Arial"/>
                <w:color w:val="000000"/>
                <w:szCs w:val="18"/>
              </w:rPr>
            </w:pPr>
            <w:r w:rsidRPr="00E55D62">
              <w:rPr>
                <w:rFonts w:cs="Arial"/>
                <w:color w:val="000000"/>
                <w:szCs w:val="18"/>
              </w:rPr>
              <w:t>Omnidirectional</w:t>
            </w:r>
          </w:p>
        </w:tc>
      </w:tr>
    </w:tbl>
    <w:p w14:paraId="58A02A70" w14:textId="77777777" w:rsidR="00D07180" w:rsidRDefault="00D07180" w:rsidP="00AD31BB">
      <w:pPr>
        <w:pStyle w:val="TH"/>
        <w:rPr>
          <w:rFonts w:eastAsia="MS Mincho"/>
          <w:lang w:val="en-US" w:eastAsia="bg-BG"/>
        </w:rPr>
      </w:pPr>
    </w:p>
    <w:p w14:paraId="678DF957" w14:textId="06EBB2D1" w:rsidR="00AD31BB" w:rsidRDefault="003A6ED6" w:rsidP="003A6ED6">
      <w:pPr>
        <w:pStyle w:val="Proposal"/>
      </w:pPr>
      <w:bookmarkStart w:id="6" w:name="_Toc174137820"/>
      <w:r>
        <w:t xml:space="preserve">Proposal </w:t>
      </w:r>
      <w:r w:rsidR="00E36803">
        <w:rPr>
          <w:rFonts w:eastAsiaTheme="minorEastAsia" w:hint="eastAsia"/>
        </w:rPr>
        <w:t>3</w:t>
      </w:r>
      <w:r>
        <w:t xml:space="preserve"> </w:t>
      </w:r>
      <w:r>
        <w:tab/>
        <w:t>Take configurations in Table 2.</w:t>
      </w:r>
      <w:r w:rsidR="007D7FDB">
        <w:rPr>
          <w:rFonts w:eastAsiaTheme="minorEastAsia" w:hint="eastAsia"/>
        </w:rPr>
        <w:t>1</w:t>
      </w:r>
      <w:r>
        <w:t>-1 to 2.</w:t>
      </w:r>
      <w:r w:rsidR="007D7FDB">
        <w:rPr>
          <w:rFonts w:eastAsiaTheme="minorEastAsia" w:hint="eastAsia"/>
        </w:rPr>
        <w:t>1</w:t>
      </w:r>
      <w:r>
        <w:t xml:space="preserve">-3 </w:t>
      </w:r>
      <w:r w:rsidR="009D16DD">
        <w:t xml:space="preserve">as the start point </w:t>
      </w:r>
      <w:r>
        <w:t>for NR TDD system simulations</w:t>
      </w:r>
      <w:r w:rsidR="002D0BE3">
        <w:rPr>
          <w:rFonts w:eastAsiaTheme="minorEastAsia" w:hint="eastAsia"/>
        </w:rPr>
        <w:t xml:space="preserve"> if SLS is agreed</w:t>
      </w:r>
      <w:r>
        <w:t>.</w:t>
      </w:r>
      <w:bookmarkEnd w:id="6"/>
    </w:p>
    <w:p w14:paraId="35B3C800" w14:textId="77777777" w:rsidR="00F54718" w:rsidRDefault="00F54718" w:rsidP="001D5F74"/>
    <w:p w14:paraId="191B25C3" w14:textId="4C33C9AA" w:rsidR="001D5F74" w:rsidRDefault="001D5F74" w:rsidP="001D5F74">
      <w:pPr>
        <w:pStyle w:val="Heading2"/>
      </w:pPr>
      <w:r>
        <w:t>2.</w:t>
      </w:r>
      <w:r w:rsidR="00A7199A">
        <w:rPr>
          <w:rFonts w:hint="eastAsia"/>
        </w:rPr>
        <w:t>2</w:t>
      </w:r>
      <w:r>
        <w:tab/>
        <w:t>Interference profile</w:t>
      </w:r>
    </w:p>
    <w:p w14:paraId="51C9BB15" w14:textId="77777777" w:rsidR="00803BB1" w:rsidRDefault="005F7CD1" w:rsidP="00B83B2F">
      <w:r>
        <w:t xml:space="preserve">From </w:t>
      </w:r>
      <w:r w:rsidR="003F75F2">
        <w:t xml:space="preserve">the performance checking perspective, </w:t>
      </w:r>
      <w:r w:rsidR="00116402">
        <w:t xml:space="preserve">there should be no </w:t>
      </w:r>
      <w:r w:rsidR="000F439D">
        <w:t>differentiation</w:t>
      </w:r>
      <w:r w:rsidR="000F439D">
        <w:rPr>
          <w:rFonts w:hint="eastAsia"/>
        </w:rPr>
        <w:t xml:space="preserve"> </w:t>
      </w:r>
      <w:r w:rsidR="00116402">
        <w:t>between FDD and TDD</w:t>
      </w:r>
      <w:r w:rsidR="00E5209F">
        <w:rPr>
          <w:rFonts w:hint="eastAsia"/>
        </w:rPr>
        <w:t xml:space="preserve"> and demodulation requirements are band </w:t>
      </w:r>
      <w:r w:rsidR="00E5209F">
        <w:t>ag</w:t>
      </w:r>
      <w:r w:rsidR="006C757B">
        <w:rPr>
          <w:rFonts w:hint="eastAsia"/>
        </w:rPr>
        <w:t xml:space="preserve">nostic, </w:t>
      </w:r>
      <w:r w:rsidR="00A84ABE">
        <w:rPr>
          <w:rFonts w:hint="eastAsia"/>
        </w:rPr>
        <w:t xml:space="preserve">so only one set of profile should be defined to cover both whole bands. </w:t>
      </w:r>
    </w:p>
    <w:p w14:paraId="397B42D5" w14:textId="7CEA4585" w:rsidR="000C7E8E" w:rsidRDefault="000C7E8E" w:rsidP="00B83B2F">
      <w:r>
        <w:t>I</w:t>
      </w:r>
      <w:r>
        <w:rPr>
          <w:rFonts w:hint="eastAsia"/>
        </w:rPr>
        <w:t xml:space="preserve">f </w:t>
      </w:r>
      <w:r w:rsidR="008650E8">
        <w:rPr>
          <w:rFonts w:hint="eastAsia"/>
        </w:rPr>
        <w:t xml:space="preserve">system level simulation is agreed for NR BS MMSE-IRC interference profile evaluation, companies could choose worse case from LTE FDD profile and outcome of NR TDD SLS. </w:t>
      </w:r>
    </w:p>
    <w:p w14:paraId="0200CB1E" w14:textId="16277FA4" w:rsidR="005F7CD1" w:rsidRDefault="008650E8" w:rsidP="00B83B2F">
      <w:r>
        <w:rPr>
          <w:rFonts w:hint="eastAsia"/>
        </w:rPr>
        <w:lastRenderedPageBreak/>
        <w:t xml:space="preserve">If </w:t>
      </w:r>
      <w:r>
        <w:t>artificial</w:t>
      </w:r>
      <w:r>
        <w:rPr>
          <w:rFonts w:hint="eastAsia"/>
        </w:rPr>
        <w:t xml:space="preserve"> values are agreed for interference profile evaluation, companies could propose some </w:t>
      </w:r>
      <w:r w:rsidR="008B1022">
        <w:rPr>
          <w:rFonts w:hint="eastAsia"/>
        </w:rPr>
        <w:t xml:space="preserve">practical </w:t>
      </w:r>
      <w:r>
        <w:rPr>
          <w:rFonts w:hint="eastAsia"/>
        </w:rPr>
        <w:t xml:space="preserve">INR combinations for </w:t>
      </w:r>
      <w:r w:rsidR="008B1022">
        <w:rPr>
          <w:rFonts w:hint="eastAsia"/>
        </w:rPr>
        <w:t xml:space="preserve">link level simulation and </w:t>
      </w:r>
      <w:r w:rsidR="0050556F">
        <w:rPr>
          <w:rFonts w:hint="eastAsia"/>
        </w:rPr>
        <w:t>furtherly discuss it based on simulation results.</w:t>
      </w:r>
    </w:p>
    <w:p w14:paraId="5F991BB9" w14:textId="79CC500D" w:rsidR="009800B3" w:rsidRDefault="009800B3" w:rsidP="009800B3">
      <w:pPr>
        <w:pStyle w:val="Proposal"/>
      </w:pPr>
      <w:bookmarkStart w:id="7" w:name="_Toc174137821"/>
      <w:r>
        <w:t xml:space="preserve">Proposal </w:t>
      </w:r>
      <w:r w:rsidR="00E36803">
        <w:rPr>
          <w:rFonts w:eastAsiaTheme="minorEastAsia" w:hint="eastAsia"/>
        </w:rPr>
        <w:t>4</w:t>
      </w:r>
      <w:r>
        <w:tab/>
      </w:r>
      <w:r w:rsidR="0050556F">
        <w:rPr>
          <w:rFonts w:eastAsiaTheme="minorEastAsia" w:hint="eastAsia"/>
        </w:rPr>
        <w:t xml:space="preserve">If SLS is agreed for </w:t>
      </w:r>
      <w:r w:rsidR="0030071A">
        <w:t xml:space="preserve">NR MMSE-IRC BS </w:t>
      </w:r>
      <w:r w:rsidR="003735BF">
        <w:rPr>
          <w:rFonts w:eastAsiaTheme="minorEastAsia" w:hint="eastAsia"/>
        </w:rPr>
        <w:t xml:space="preserve">interference profile evaluation, take worse case </w:t>
      </w:r>
      <w:r w:rsidR="00F52888">
        <w:rPr>
          <w:rFonts w:eastAsiaTheme="minorEastAsia" w:hint="eastAsia"/>
        </w:rPr>
        <w:t>from</w:t>
      </w:r>
      <w:r w:rsidR="003735BF">
        <w:rPr>
          <w:rFonts w:eastAsiaTheme="minorEastAsia" w:hint="eastAsia"/>
        </w:rPr>
        <w:t xml:space="preserve"> LTE profile and NR profile.</w:t>
      </w:r>
      <w:bookmarkEnd w:id="7"/>
      <w:r w:rsidR="003735BF">
        <w:rPr>
          <w:rFonts w:eastAsiaTheme="minorEastAsia" w:hint="eastAsia"/>
        </w:rPr>
        <w:t xml:space="preserve"> </w:t>
      </w:r>
      <w:r>
        <w:t xml:space="preserve"> </w:t>
      </w:r>
    </w:p>
    <w:p w14:paraId="69C3A4FD" w14:textId="77777777" w:rsidR="009800B3" w:rsidRDefault="009800B3" w:rsidP="00B83B2F"/>
    <w:p w14:paraId="37DA747B" w14:textId="14B0C83A" w:rsidR="00E063B3" w:rsidRDefault="00E063B3" w:rsidP="00E063B3">
      <w:pPr>
        <w:pStyle w:val="Heading3"/>
      </w:pPr>
      <w:r w:rsidRPr="005E19A9">
        <w:rPr>
          <w:u w:val="single"/>
        </w:rPr>
        <w:t>Modulation level for interference</w:t>
      </w:r>
      <w:r>
        <w:t xml:space="preserve"> </w:t>
      </w:r>
    </w:p>
    <w:p w14:paraId="19D74E24" w14:textId="778FF1B1" w:rsidR="00B83B2F" w:rsidRDefault="00D573BF" w:rsidP="00B83B2F">
      <w:r>
        <w:t>In practical network, any modulation level could be possible for interferenc</w:t>
      </w:r>
      <w:r w:rsidR="00F62937">
        <w:t xml:space="preserve">es. </w:t>
      </w:r>
      <w:r w:rsidR="00220DDE">
        <w:t>Regarding the discussion scope in Rel-19, only in</w:t>
      </w:r>
      <w:r w:rsidR="003D01E3">
        <w:t>ter-cell interference is considered</w:t>
      </w:r>
      <w:r w:rsidR="0008768D">
        <w:t xml:space="preserve">, then relative low modulation level </w:t>
      </w:r>
      <w:r w:rsidR="0025714F">
        <w:t xml:space="preserve">could be typical. </w:t>
      </w:r>
      <w:r w:rsidR="00655C1D">
        <w:t xml:space="preserve">In LTE requirements, only 16QAM is used for interference, </w:t>
      </w:r>
      <w:r w:rsidR="002E3722">
        <w:t xml:space="preserve">and it could be reused for NR to reduce simulation and test effort. </w:t>
      </w:r>
    </w:p>
    <w:p w14:paraId="013C75BB" w14:textId="040E8B52" w:rsidR="009800B3" w:rsidRDefault="00CE53F2" w:rsidP="00CE53F2">
      <w:pPr>
        <w:pStyle w:val="Proposal"/>
      </w:pPr>
      <w:bookmarkStart w:id="8" w:name="_Toc174137822"/>
      <w:r>
        <w:t xml:space="preserve">Proposal </w:t>
      </w:r>
      <w:r w:rsidR="00E36803">
        <w:rPr>
          <w:rFonts w:eastAsiaTheme="minorEastAsia" w:hint="eastAsia"/>
        </w:rPr>
        <w:t>5</w:t>
      </w:r>
      <w:r>
        <w:tab/>
        <w:t xml:space="preserve">Only take 16QAM for interference profile </w:t>
      </w:r>
      <w:r w:rsidR="0024037E">
        <w:t>of NR MMSE-IRC</w:t>
      </w:r>
      <w:r w:rsidR="00F963C4">
        <w:t xml:space="preserve"> BS demodulation requirements.</w:t>
      </w:r>
      <w:bookmarkEnd w:id="8"/>
    </w:p>
    <w:p w14:paraId="028AD45E" w14:textId="77777777" w:rsidR="001D5F74" w:rsidRDefault="001D5F74" w:rsidP="001D5F74"/>
    <w:p w14:paraId="15519ACA" w14:textId="4E8739E4" w:rsidR="001D5F74" w:rsidRDefault="001D5F74" w:rsidP="001D5F74">
      <w:pPr>
        <w:pStyle w:val="Heading2"/>
      </w:pPr>
      <w:r>
        <w:t>2.</w:t>
      </w:r>
      <w:r w:rsidR="00462D43">
        <w:rPr>
          <w:rFonts w:hint="eastAsia"/>
        </w:rPr>
        <w:t>3</w:t>
      </w:r>
      <w:r>
        <w:tab/>
      </w:r>
      <w:r w:rsidR="00B1778D">
        <w:t>IRC general assumptions</w:t>
      </w:r>
    </w:p>
    <w:p w14:paraId="2A8B71E7" w14:textId="4F034F38" w:rsidR="00CE143C" w:rsidRDefault="00104B99" w:rsidP="00B1778D">
      <w:r>
        <w:t xml:space="preserve">Once the interference profile is defined, the link level simulations for demodulation requirement could </w:t>
      </w:r>
      <w:r w:rsidR="000F30AF">
        <w:t>start. Some general assumptions are discussed here.</w:t>
      </w:r>
    </w:p>
    <w:p w14:paraId="3FCEA3D1" w14:textId="77777777" w:rsidR="001B7770" w:rsidRDefault="001B7770" w:rsidP="001B7770">
      <w:pPr>
        <w:pStyle w:val="Heading3"/>
        <w:rPr>
          <w:u w:val="single"/>
        </w:rPr>
      </w:pPr>
      <w:r w:rsidRPr="005E19A9">
        <w:rPr>
          <w:u w:val="single"/>
        </w:rPr>
        <w:t xml:space="preserve">Number of Rx antenna </w:t>
      </w:r>
    </w:p>
    <w:p w14:paraId="19A7E41F" w14:textId="0D3F8393" w:rsidR="001B7770" w:rsidRDefault="00D172DC" w:rsidP="00D172DC">
      <w:r>
        <w:t>Different Rx antenna</w:t>
      </w:r>
      <w:r w:rsidR="00BA5162">
        <w:t xml:space="preserve"> numbers could handle different interference </w:t>
      </w:r>
      <w:r w:rsidR="00DC6D1B">
        <w:t xml:space="preserve">sources by </w:t>
      </w:r>
      <w:r w:rsidR="00B05B5E">
        <w:t xml:space="preserve">different </w:t>
      </w:r>
      <w:r w:rsidR="00DC6D1B">
        <w:t xml:space="preserve">spatial combination </w:t>
      </w:r>
      <w:r w:rsidR="00275A5C">
        <w:t>gain</w:t>
      </w:r>
      <w:r w:rsidR="00DC6D1B">
        <w:t xml:space="preserve">. </w:t>
      </w:r>
      <w:r w:rsidR="00B83E64">
        <w:t xml:space="preserve">In legacy demodulation requirements, 2/4/8 Rx antennas are </w:t>
      </w:r>
      <w:r w:rsidR="004E26CA">
        <w:t>considered,</w:t>
      </w:r>
      <w:r w:rsidR="00B83E64">
        <w:t xml:space="preserve"> and LTE MMSE-IRC BS demodulation requirements also use same Rx antenna number configurations</w:t>
      </w:r>
      <w:r w:rsidR="00A64874">
        <w:t xml:space="preserve"> as normal requirements. To have same coverage and check the product performance </w:t>
      </w:r>
      <w:r w:rsidR="00D31988">
        <w:t xml:space="preserve">handling different interferers, 2/4/8 Rx antennas are proposed for NR MMSE-IRC BS demodulation requirements. </w:t>
      </w:r>
    </w:p>
    <w:p w14:paraId="2EB0B8EF" w14:textId="34C4B64C" w:rsidR="00D31988" w:rsidRDefault="00D13E9B" w:rsidP="00D13E9B">
      <w:pPr>
        <w:pStyle w:val="Proposal"/>
        <w:rPr>
          <w:rStyle w:val="Heading3Char"/>
          <w:rFonts w:ascii="Arial" w:eastAsiaTheme="minorHAnsi" w:hAnsi="Arial" w:cstheme="minorBidi"/>
          <w:b/>
          <w:sz w:val="20"/>
          <w:szCs w:val="22"/>
        </w:rPr>
      </w:pPr>
      <w:bookmarkStart w:id="9" w:name="_Toc174137823"/>
      <w:r>
        <w:rPr>
          <w:rStyle w:val="Heading3Char"/>
          <w:rFonts w:ascii="Arial" w:eastAsiaTheme="minorHAnsi" w:hAnsi="Arial" w:cstheme="minorBidi"/>
          <w:b/>
          <w:sz w:val="20"/>
          <w:szCs w:val="22"/>
        </w:rPr>
        <w:t xml:space="preserve">Proposal </w:t>
      </w:r>
      <w:r w:rsidR="00E36803">
        <w:rPr>
          <w:rStyle w:val="Heading3Char"/>
          <w:rFonts w:ascii="Arial" w:eastAsiaTheme="minorEastAsia" w:hAnsi="Arial" w:cstheme="minorBidi" w:hint="eastAsia"/>
          <w:b/>
          <w:sz w:val="20"/>
          <w:szCs w:val="22"/>
        </w:rPr>
        <w:t>6</w:t>
      </w:r>
      <w:r>
        <w:rPr>
          <w:rStyle w:val="Heading3Char"/>
          <w:rFonts w:ascii="Arial" w:eastAsiaTheme="minorHAnsi" w:hAnsi="Arial" w:cstheme="minorBidi"/>
          <w:b/>
          <w:sz w:val="20"/>
          <w:szCs w:val="22"/>
        </w:rPr>
        <w:tab/>
        <w:t>Consider 2/4/8 Rx antenna configurations for NR MMSE-IRC BS demodulation requirements.</w:t>
      </w:r>
      <w:bookmarkEnd w:id="9"/>
    </w:p>
    <w:p w14:paraId="351C796E" w14:textId="77777777" w:rsidR="001778A7" w:rsidRPr="00D13E9B" w:rsidRDefault="001778A7" w:rsidP="00D13E9B">
      <w:pPr>
        <w:pStyle w:val="Proposal"/>
        <w:rPr>
          <w:rStyle w:val="Heading3Char"/>
          <w:rFonts w:ascii="Arial" w:eastAsiaTheme="minorHAnsi" w:hAnsi="Arial" w:cstheme="minorBidi"/>
          <w:b/>
          <w:sz w:val="20"/>
          <w:szCs w:val="22"/>
        </w:rPr>
      </w:pPr>
    </w:p>
    <w:p w14:paraId="327A2A77" w14:textId="6388FEE8" w:rsidR="00B1778D" w:rsidRPr="001B7770" w:rsidRDefault="005747FC" w:rsidP="001B7770">
      <w:pPr>
        <w:pStyle w:val="Heading3"/>
        <w:rPr>
          <w:u w:val="single"/>
        </w:rPr>
      </w:pPr>
      <w:r w:rsidRPr="001B7770">
        <w:rPr>
          <w:rStyle w:val="Heading3Char"/>
          <w:b/>
          <w:u w:val="single"/>
        </w:rPr>
        <w:t>N</w:t>
      </w:r>
      <w:r w:rsidR="00444A89" w:rsidRPr="001B7770">
        <w:rPr>
          <w:rStyle w:val="Heading3Char"/>
          <w:b/>
          <w:u w:val="single"/>
        </w:rPr>
        <w:t>umber of interferers</w:t>
      </w:r>
      <w:r w:rsidR="00444A89" w:rsidRPr="001B7770">
        <w:rPr>
          <w:u w:val="single"/>
        </w:rPr>
        <w:t xml:space="preserve"> </w:t>
      </w:r>
    </w:p>
    <w:p w14:paraId="36344EBD" w14:textId="77777777" w:rsidR="00FB7A25" w:rsidRDefault="00AC57A9" w:rsidP="00B1778D">
      <w:r>
        <w:t xml:space="preserve">In </w:t>
      </w:r>
      <w:r w:rsidR="00EE25E3">
        <w:t xml:space="preserve">LTE BS MMSE-IRC demodulation requirements, one and two interferences are considered. As the </w:t>
      </w:r>
      <w:r w:rsidR="002A70EB">
        <w:t xml:space="preserve">different spatial combination </w:t>
      </w:r>
      <w:r w:rsidR="00275A5C">
        <w:t xml:space="preserve">gain, one interferer is considered for 2 Rx and </w:t>
      </w:r>
      <w:r w:rsidR="00674EA2">
        <w:t xml:space="preserve">two interferers are considered for 4/8 Rx. </w:t>
      </w:r>
      <w:r w:rsidR="00DC005B">
        <w:t xml:space="preserve">Similar approach could be followed in NR discussion. </w:t>
      </w:r>
    </w:p>
    <w:p w14:paraId="07F3F8A9" w14:textId="05FC14C6" w:rsidR="005747FC" w:rsidRDefault="00DC005B" w:rsidP="00B1778D">
      <w:r>
        <w:t xml:space="preserve">More interferers would </w:t>
      </w:r>
      <w:r w:rsidR="00B9695E">
        <w:t>highly increase the</w:t>
      </w:r>
      <w:r>
        <w:t xml:space="preserve"> test complexity</w:t>
      </w:r>
      <w:r w:rsidR="00B9695E">
        <w:t xml:space="preserve"> and </w:t>
      </w:r>
      <w:r w:rsidR="00F52E70">
        <w:t xml:space="preserve">could be avoided. </w:t>
      </w:r>
      <w:r w:rsidR="00FB7A25">
        <w:t>Up to two interferers can have enough performance gain compared to</w:t>
      </w:r>
      <w:r w:rsidR="00D65A61">
        <w:t xml:space="preserve"> non-IRC receiver.</w:t>
      </w:r>
    </w:p>
    <w:p w14:paraId="11249F28" w14:textId="13188966" w:rsidR="005747FC" w:rsidRDefault="00402251" w:rsidP="00402251">
      <w:pPr>
        <w:pStyle w:val="Proposal"/>
      </w:pPr>
      <w:bookmarkStart w:id="10" w:name="_Toc174137824"/>
      <w:r>
        <w:t xml:space="preserve">Proposal </w:t>
      </w:r>
      <w:r w:rsidR="00E36803">
        <w:rPr>
          <w:rFonts w:eastAsiaTheme="minorEastAsia" w:hint="eastAsia"/>
        </w:rPr>
        <w:t>7</w:t>
      </w:r>
      <w:r>
        <w:tab/>
        <w:t xml:space="preserve">Consider 1 interferer case for 2 Rx antenna </w:t>
      </w:r>
      <w:r w:rsidR="0060490A">
        <w:t xml:space="preserve">configuration </w:t>
      </w:r>
      <w:r>
        <w:t>and 2 interferers case for 4/8 Rx antenna</w:t>
      </w:r>
      <w:r w:rsidR="0060490A">
        <w:t xml:space="preserve"> configuration.</w:t>
      </w:r>
      <w:bookmarkEnd w:id="10"/>
      <w:r w:rsidR="0060490A">
        <w:t xml:space="preserve"> </w:t>
      </w:r>
    </w:p>
    <w:p w14:paraId="01BCB661" w14:textId="77777777" w:rsidR="00927DCC" w:rsidRPr="003F1761" w:rsidRDefault="00927DCC" w:rsidP="00927DCC">
      <w:pPr>
        <w:pStyle w:val="Heading3"/>
        <w:rPr>
          <w:u w:val="single"/>
        </w:rPr>
      </w:pPr>
      <w:r w:rsidRPr="003F1761">
        <w:rPr>
          <w:u w:val="single"/>
        </w:rPr>
        <w:t xml:space="preserve">MCS </w:t>
      </w:r>
    </w:p>
    <w:p w14:paraId="2B1977BD" w14:textId="7EBE084A" w:rsidR="00103FC5" w:rsidRDefault="00927DCC" w:rsidP="00927DCC">
      <w:r>
        <w:t>The modulation of the wanted signal could be different in real network. To have a better coverage, one MCS per modulation level could be considered. Furthermore, the modulation level could</w:t>
      </w:r>
      <w:r w:rsidR="00D943B0">
        <w:t xml:space="preserve"> be</w:t>
      </w:r>
      <w:r>
        <w:t xml:space="preserve"> </w:t>
      </w:r>
      <w:r w:rsidR="008C52F1">
        <w:t>limited</w:t>
      </w:r>
      <w:r>
        <w:t xml:space="preserve"> to </w:t>
      </w:r>
      <w:r w:rsidR="008C52F1">
        <w:t>64</w:t>
      </w:r>
      <w:r>
        <w:t xml:space="preserve">QAM </w:t>
      </w:r>
      <w:r w:rsidR="00C02500">
        <w:t xml:space="preserve">to cover typical interference limit scenarios. </w:t>
      </w:r>
      <w:r w:rsidR="00BA6E38">
        <w:t xml:space="preserve">UL 256QAM transmission would </w:t>
      </w:r>
      <w:r w:rsidR="00D943B0">
        <w:t>happen</w:t>
      </w:r>
      <w:r w:rsidR="00BA6E38">
        <w:t xml:space="preserve"> in the cell center </w:t>
      </w:r>
      <w:r w:rsidR="00D943B0">
        <w:t xml:space="preserve">with very good </w:t>
      </w:r>
      <w:r w:rsidR="00B92E14">
        <w:t>channel condition</w:t>
      </w:r>
      <w:r w:rsidR="00103FC5">
        <w:t xml:space="preserve"> and its</w:t>
      </w:r>
      <w:r w:rsidR="001F1588">
        <w:rPr>
          <w:rFonts w:hint="eastAsia"/>
        </w:rPr>
        <w:t xml:space="preserve"> inter-cell</w:t>
      </w:r>
      <w:r w:rsidR="000729A3">
        <w:t xml:space="preserve"> interference </w:t>
      </w:r>
      <w:r w:rsidR="001F1588">
        <w:rPr>
          <w:rFonts w:hint="eastAsia"/>
        </w:rPr>
        <w:t xml:space="preserve">should be </w:t>
      </w:r>
      <w:r w:rsidR="00103FC5">
        <w:t xml:space="preserve">very small. </w:t>
      </w:r>
    </w:p>
    <w:p w14:paraId="3FAD4B34" w14:textId="6C15EDBA" w:rsidR="00927DCC" w:rsidRPr="00B1778D" w:rsidRDefault="00123B2A" w:rsidP="00927DCC">
      <w:r>
        <w:lastRenderedPageBreak/>
        <w:t xml:space="preserve">The specific MCS could </w:t>
      </w:r>
      <w:r w:rsidR="00C46FFD">
        <w:t xml:space="preserve">start from typical values used in normal PUSCH demodulation requirements, e.g., MCS </w:t>
      </w:r>
      <w:r w:rsidR="00074C27">
        <w:t xml:space="preserve">index </w:t>
      </w:r>
      <w:r w:rsidR="00C46FFD">
        <w:t>2</w:t>
      </w:r>
      <w:r w:rsidR="00FE08E7">
        <w:t xml:space="preserve">, 12, </w:t>
      </w:r>
      <w:r w:rsidR="00103FC5">
        <w:t>20</w:t>
      </w:r>
      <w:r w:rsidR="00074C27">
        <w:t xml:space="preserve"> in MCS table for QPSK, 16QAM and 64QAM separately. </w:t>
      </w:r>
      <w:r w:rsidR="00DC2BB7">
        <w:t xml:space="preserve">Lower MCS could be also considered if </w:t>
      </w:r>
      <w:r w:rsidR="00172B3B">
        <w:t>simulation results show feasibility iss</w:t>
      </w:r>
      <w:r w:rsidR="004D3396">
        <w:t xml:space="preserve">ue. </w:t>
      </w:r>
    </w:p>
    <w:p w14:paraId="71740868" w14:textId="4F29BDB9" w:rsidR="008174BF" w:rsidRDefault="008174BF" w:rsidP="002A213D">
      <w:pPr>
        <w:pStyle w:val="Proposal"/>
      </w:pPr>
      <w:bookmarkStart w:id="11" w:name="_Toc174137825"/>
      <w:r>
        <w:t xml:space="preserve">Proposal </w:t>
      </w:r>
      <w:r w:rsidR="00E36803">
        <w:rPr>
          <w:rFonts w:eastAsiaTheme="minorEastAsia" w:hint="eastAsia"/>
        </w:rPr>
        <w:t>8</w:t>
      </w:r>
      <w:r>
        <w:tab/>
        <w:t>Do not consider 256QAM requirements for NR MMSE-IRC PUSCH demodulation requirements.</w:t>
      </w:r>
      <w:bookmarkEnd w:id="11"/>
    </w:p>
    <w:p w14:paraId="1E5212A6" w14:textId="5388AEB5" w:rsidR="00402251" w:rsidRDefault="002A213D" w:rsidP="002A213D">
      <w:pPr>
        <w:pStyle w:val="Proposal"/>
      </w:pPr>
      <w:bookmarkStart w:id="12" w:name="_Toc174137826"/>
      <w:r>
        <w:t xml:space="preserve">Proposal </w:t>
      </w:r>
      <w:r w:rsidR="00E36803">
        <w:rPr>
          <w:rFonts w:eastAsiaTheme="minorEastAsia" w:hint="eastAsia"/>
        </w:rPr>
        <w:t>9</w:t>
      </w:r>
      <w:r>
        <w:tab/>
        <w:t>Start from MCS index 2, 12, 20 in MCS table for QPSK, 16QAM and 64QAM simulations separately.</w:t>
      </w:r>
      <w:bookmarkEnd w:id="12"/>
      <w:r>
        <w:t xml:space="preserve"> </w:t>
      </w:r>
    </w:p>
    <w:p w14:paraId="377E77C0" w14:textId="77777777" w:rsidR="00927DCC" w:rsidRDefault="00927DCC" w:rsidP="00B1778D"/>
    <w:p w14:paraId="4050926C" w14:textId="3F6E9A5C" w:rsidR="00301A56" w:rsidRPr="005E19A9" w:rsidRDefault="00F34018" w:rsidP="005747FC">
      <w:pPr>
        <w:pStyle w:val="Heading3"/>
        <w:rPr>
          <w:u w:val="single"/>
        </w:rPr>
      </w:pPr>
      <w:r w:rsidRPr="00EF73C2">
        <w:rPr>
          <w:u w:val="single"/>
        </w:rPr>
        <w:t>Channel model</w:t>
      </w:r>
    </w:p>
    <w:p w14:paraId="4D96AE47" w14:textId="0182EEC5" w:rsidR="003308AC" w:rsidRDefault="00B10DB4" w:rsidP="00B1778D">
      <w:r>
        <w:t>Following aspects could be considered in channel model discussion</w:t>
      </w:r>
      <w:r w:rsidR="007915C9">
        <w:t xml:space="preserve"> here:</w:t>
      </w:r>
    </w:p>
    <w:p w14:paraId="3D0473E6" w14:textId="72B49C96" w:rsidR="00B10DB4" w:rsidRDefault="005F7BDE" w:rsidP="00B10DB4">
      <w:pPr>
        <w:pStyle w:val="ListParagraph"/>
        <w:numPr>
          <w:ilvl w:val="0"/>
          <w:numId w:val="26"/>
        </w:numPr>
      </w:pPr>
      <w:r>
        <w:t>Different deployment</w:t>
      </w:r>
      <w:r w:rsidR="00733A5C">
        <w:t>s</w:t>
      </w:r>
    </w:p>
    <w:p w14:paraId="06D38465" w14:textId="47E45A8E" w:rsidR="00733A5C" w:rsidRDefault="00F71DBC" w:rsidP="00B10DB4">
      <w:pPr>
        <w:pStyle w:val="ListParagraph"/>
        <w:numPr>
          <w:ilvl w:val="0"/>
          <w:numId w:val="26"/>
        </w:numPr>
      </w:pPr>
      <w:r>
        <w:t>Serving signal and interferer</w:t>
      </w:r>
    </w:p>
    <w:p w14:paraId="37174368" w14:textId="19A0E08C" w:rsidR="00F71DBC" w:rsidRDefault="007915C9" w:rsidP="00B10DB4">
      <w:pPr>
        <w:pStyle w:val="ListParagraph"/>
        <w:numPr>
          <w:ilvl w:val="0"/>
          <w:numId w:val="26"/>
        </w:numPr>
      </w:pPr>
      <w:r>
        <w:t>Different MCS</w:t>
      </w:r>
    </w:p>
    <w:p w14:paraId="7CDF33A2" w14:textId="77777777" w:rsidR="007915C9" w:rsidRDefault="007915C9" w:rsidP="00B1778D"/>
    <w:p w14:paraId="1B4B2BDD" w14:textId="5A1FD64E" w:rsidR="000D24E1" w:rsidRDefault="00B82478" w:rsidP="00B1778D">
      <w:r>
        <w:t xml:space="preserve">Regarding both </w:t>
      </w:r>
      <w:r w:rsidR="0053076A">
        <w:t xml:space="preserve">homogenous and heterogenous deployments are considered, </w:t>
      </w:r>
      <w:r w:rsidR="003D14D6">
        <w:t xml:space="preserve">LTE MMSE-IRC BS demodulation requirements consider two channel models for each deployment. </w:t>
      </w:r>
      <w:r w:rsidR="006A0AAD">
        <w:t>Low Doppler models</w:t>
      </w:r>
      <w:r w:rsidR="003D14D6">
        <w:t xml:space="preserve"> for heterogenous </w:t>
      </w:r>
      <w:r w:rsidR="006A0AAD">
        <w:t xml:space="preserve">(EPA5 and ETU5) </w:t>
      </w:r>
      <w:r w:rsidR="003D14D6">
        <w:t xml:space="preserve">and </w:t>
      </w:r>
      <w:r w:rsidR="006A0AAD">
        <w:t>high Doppler models</w:t>
      </w:r>
      <w:r w:rsidR="003D14D6">
        <w:t xml:space="preserve"> for homogenous</w:t>
      </w:r>
      <w:r w:rsidR="006A0AAD">
        <w:t xml:space="preserve"> (EVA70 and ETU70)</w:t>
      </w:r>
      <w:r w:rsidR="003D14D6">
        <w:t xml:space="preserve"> due to different cell range</w:t>
      </w:r>
      <w:r w:rsidR="006A0AAD">
        <w:t>s</w:t>
      </w:r>
      <w:r w:rsidR="003D14D6">
        <w:t xml:space="preserve"> and typical UE speed</w:t>
      </w:r>
      <w:r w:rsidR="00C45B9C">
        <w:t xml:space="preserve">. </w:t>
      </w:r>
      <w:r w:rsidR="004216E4">
        <w:t xml:space="preserve">The corresponding interference profiles are also a bit different in LTE requirements. </w:t>
      </w:r>
      <w:r w:rsidR="000D24E1">
        <w:t xml:space="preserve">EPA and EVA are normally used to model low velocity scenario and ETU is normally used to model higher velocity scenario. </w:t>
      </w:r>
      <w:r w:rsidR="00B42393">
        <w:rPr>
          <w:rFonts w:hint="eastAsia"/>
        </w:rPr>
        <w:t xml:space="preserve">It should be noted that, LTE MMSE-IRC PUSCH requirements apply same channel </w:t>
      </w:r>
      <w:r w:rsidR="002D7B9E">
        <w:t>model</w:t>
      </w:r>
      <w:r w:rsidR="002D7B9E">
        <w:rPr>
          <w:rFonts w:hint="eastAsia"/>
        </w:rPr>
        <w:t xml:space="preserve"> </w:t>
      </w:r>
      <w:r w:rsidR="00B42393">
        <w:t>for</w:t>
      </w:r>
      <w:r w:rsidR="00B42393">
        <w:rPr>
          <w:rFonts w:hint="eastAsia"/>
        </w:rPr>
        <w:t xml:space="preserve"> different </w:t>
      </w:r>
      <w:r w:rsidR="00B42393">
        <w:t>modulation</w:t>
      </w:r>
      <w:r w:rsidR="00B42393">
        <w:rPr>
          <w:rFonts w:hint="eastAsia"/>
        </w:rPr>
        <w:t xml:space="preserve"> </w:t>
      </w:r>
      <w:r w:rsidR="00483B5A">
        <w:rPr>
          <w:rFonts w:hint="eastAsia"/>
        </w:rPr>
        <w:t>order</w:t>
      </w:r>
      <w:r w:rsidR="00B42393">
        <w:rPr>
          <w:rFonts w:hint="eastAsia"/>
        </w:rPr>
        <w:t xml:space="preserve"> under same deployment scenario</w:t>
      </w:r>
      <w:r w:rsidR="00092823">
        <w:rPr>
          <w:rFonts w:hint="eastAsia"/>
        </w:rPr>
        <w:t xml:space="preserve"> which is different from normal PUSCH requirements. </w:t>
      </w:r>
      <w:r w:rsidR="00D756D0">
        <w:t>S</w:t>
      </w:r>
      <w:r w:rsidR="00D756D0">
        <w:rPr>
          <w:rFonts w:hint="eastAsia"/>
        </w:rPr>
        <w:t>ee table 2.4-1 below</w:t>
      </w:r>
      <w:r w:rsidR="00797958">
        <w:rPr>
          <w:rFonts w:hint="eastAsia"/>
        </w:rPr>
        <w:t>.</w:t>
      </w:r>
    </w:p>
    <w:p w14:paraId="73C98F44" w14:textId="126D6686" w:rsidR="00D756D0" w:rsidRDefault="00D756D0" w:rsidP="00D756D0">
      <w:pPr>
        <w:pStyle w:val="TH"/>
        <w:rPr>
          <w:lang w:eastAsia="zh-CN"/>
        </w:rPr>
      </w:pPr>
      <w:r>
        <w:rPr>
          <w:rFonts w:hint="eastAsia"/>
          <w:lang w:eastAsia="zh-CN"/>
        </w:rPr>
        <w:t>Table 2.</w:t>
      </w:r>
      <w:r w:rsidR="00462D43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-1 Channel model in LTE MMSE-IRC PUSCH requirement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463"/>
        <w:gridCol w:w="3207"/>
        <w:gridCol w:w="3271"/>
      </w:tblGrid>
      <w:tr w:rsidR="002766AB" w:rsidRPr="00553182" w14:paraId="2D8FC765" w14:textId="77777777" w:rsidTr="002766AB">
        <w:trPr>
          <w:jc w:val="center"/>
        </w:trPr>
        <w:tc>
          <w:tcPr>
            <w:tcW w:w="1409" w:type="dxa"/>
          </w:tcPr>
          <w:p w14:paraId="4F139280" w14:textId="5C141990" w:rsidR="002766AB" w:rsidRPr="00553182" w:rsidRDefault="002766AB" w:rsidP="003E300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Deployment scenario</w:t>
            </w:r>
          </w:p>
        </w:tc>
        <w:tc>
          <w:tcPr>
            <w:tcW w:w="1463" w:type="dxa"/>
            <w:shd w:val="clear" w:color="auto" w:fill="auto"/>
          </w:tcPr>
          <w:p w14:paraId="3780BC06" w14:textId="0D63F751" w:rsidR="002766AB" w:rsidRPr="00553182" w:rsidRDefault="002766AB" w:rsidP="003E300E">
            <w:pPr>
              <w:pStyle w:val="TAH"/>
              <w:rPr>
                <w:rFonts w:cs="Arial"/>
              </w:rPr>
            </w:pPr>
            <w:r w:rsidRPr="00553182">
              <w:rPr>
                <w:rFonts w:cs="Arial" w:hint="eastAsia"/>
              </w:rPr>
              <w:t>MCS</w:t>
            </w:r>
          </w:p>
        </w:tc>
        <w:tc>
          <w:tcPr>
            <w:tcW w:w="3207" w:type="dxa"/>
            <w:shd w:val="clear" w:color="auto" w:fill="auto"/>
          </w:tcPr>
          <w:p w14:paraId="60BA0DAA" w14:textId="77777777" w:rsidR="002766AB" w:rsidRPr="00553182" w:rsidRDefault="002766AB" w:rsidP="003E300E">
            <w:pPr>
              <w:pStyle w:val="TAH"/>
              <w:rPr>
                <w:rFonts w:cs="Arial"/>
              </w:rPr>
            </w:pPr>
            <w:r w:rsidRPr="00553182">
              <w:rPr>
                <w:rFonts w:cs="Arial" w:hint="eastAsia"/>
              </w:rPr>
              <w:t>Propagation condition (Serving, interferers)</w:t>
            </w:r>
          </w:p>
        </w:tc>
        <w:tc>
          <w:tcPr>
            <w:tcW w:w="3271" w:type="dxa"/>
            <w:shd w:val="clear" w:color="auto" w:fill="auto"/>
          </w:tcPr>
          <w:p w14:paraId="5CAB2AA4" w14:textId="77777777" w:rsidR="002766AB" w:rsidRPr="00553182" w:rsidRDefault="002766AB" w:rsidP="003E300E">
            <w:pPr>
              <w:pStyle w:val="TAH"/>
              <w:rPr>
                <w:rFonts w:cs="Arial"/>
              </w:rPr>
            </w:pPr>
            <w:r w:rsidRPr="00553182">
              <w:rPr>
                <w:rFonts w:cs="Arial" w:hint="eastAsia"/>
              </w:rPr>
              <w:t>Antenna configuration for serving and interferers</w:t>
            </w:r>
          </w:p>
        </w:tc>
      </w:tr>
      <w:tr w:rsidR="002766AB" w:rsidRPr="00553182" w14:paraId="1626A802" w14:textId="77777777" w:rsidTr="002766AB">
        <w:trPr>
          <w:jc w:val="center"/>
        </w:trPr>
        <w:tc>
          <w:tcPr>
            <w:tcW w:w="1409" w:type="dxa"/>
            <w:vMerge w:val="restart"/>
          </w:tcPr>
          <w:p w14:paraId="1C69183E" w14:textId="39E444CE" w:rsidR="002766AB" w:rsidRPr="00553182" w:rsidRDefault="002766AB" w:rsidP="003E300E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Heterogenous</w:t>
            </w:r>
          </w:p>
        </w:tc>
        <w:tc>
          <w:tcPr>
            <w:tcW w:w="1463" w:type="dxa"/>
          </w:tcPr>
          <w:p w14:paraId="7FE14428" w14:textId="5B530EBC" w:rsidR="002766AB" w:rsidRPr="00553182" w:rsidRDefault="002766AB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 w:hint="eastAsia"/>
                <w:color w:val="000000"/>
              </w:rPr>
              <w:t>6</w:t>
            </w:r>
          </w:p>
        </w:tc>
        <w:tc>
          <w:tcPr>
            <w:tcW w:w="3207" w:type="dxa"/>
          </w:tcPr>
          <w:p w14:paraId="0000A3E7" w14:textId="77777777" w:rsidR="002766AB" w:rsidRPr="00553182" w:rsidRDefault="002766AB" w:rsidP="003E300E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 xml:space="preserve">(EPA5, ETU5) </w:t>
            </w:r>
          </w:p>
        </w:tc>
        <w:tc>
          <w:tcPr>
            <w:tcW w:w="3271" w:type="dxa"/>
          </w:tcPr>
          <w:p w14:paraId="339C81A7" w14:textId="77777777" w:rsidR="002766AB" w:rsidRPr="00553182" w:rsidRDefault="002766AB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1x2 Low</w:t>
            </w:r>
          </w:p>
        </w:tc>
      </w:tr>
      <w:tr w:rsidR="002766AB" w:rsidRPr="00553182" w14:paraId="5DFC863D" w14:textId="77777777" w:rsidTr="002766AB">
        <w:trPr>
          <w:jc w:val="center"/>
        </w:trPr>
        <w:tc>
          <w:tcPr>
            <w:tcW w:w="1409" w:type="dxa"/>
            <w:vMerge/>
          </w:tcPr>
          <w:p w14:paraId="21AA9D16" w14:textId="77777777" w:rsidR="002766AB" w:rsidRPr="00553182" w:rsidRDefault="002766AB" w:rsidP="003E300E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640808CD" w14:textId="2B8ED5BE" w:rsidR="002766AB" w:rsidRPr="00553182" w:rsidRDefault="002766AB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 w:hint="eastAsia"/>
                <w:color w:val="000000"/>
              </w:rPr>
              <w:t>15</w:t>
            </w:r>
          </w:p>
        </w:tc>
        <w:tc>
          <w:tcPr>
            <w:tcW w:w="3207" w:type="dxa"/>
          </w:tcPr>
          <w:p w14:paraId="23468388" w14:textId="77777777" w:rsidR="002766AB" w:rsidRPr="00553182" w:rsidRDefault="002766AB" w:rsidP="003E300E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 xml:space="preserve">(EPA5, ETU5) </w:t>
            </w:r>
          </w:p>
        </w:tc>
        <w:tc>
          <w:tcPr>
            <w:tcW w:w="3271" w:type="dxa"/>
          </w:tcPr>
          <w:p w14:paraId="6330B0D3" w14:textId="77777777" w:rsidR="002766AB" w:rsidRPr="00553182" w:rsidRDefault="002766AB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1x4 Low</w:t>
            </w:r>
          </w:p>
        </w:tc>
      </w:tr>
      <w:tr w:rsidR="002766AB" w:rsidRPr="00553182" w14:paraId="4F9E4D0E" w14:textId="77777777" w:rsidTr="002766AB">
        <w:trPr>
          <w:jc w:val="center"/>
        </w:trPr>
        <w:tc>
          <w:tcPr>
            <w:tcW w:w="1409" w:type="dxa"/>
            <w:vMerge/>
          </w:tcPr>
          <w:p w14:paraId="0E2F50F4" w14:textId="77777777" w:rsidR="002766AB" w:rsidRPr="00553182" w:rsidRDefault="002766AB" w:rsidP="003E300E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3BB6A81A" w14:textId="0B8F2947" w:rsidR="002766AB" w:rsidRPr="00553182" w:rsidRDefault="002766AB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 w:hint="eastAsia"/>
                <w:color w:val="000000"/>
              </w:rPr>
              <w:t>20</w:t>
            </w:r>
          </w:p>
        </w:tc>
        <w:tc>
          <w:tcPr>
            <w:tcW w:w="3207" w:type="dxa"/>
          </w:tcPr>
          <w:p w14:paraId="695BD465" w14:textId="77777777" w:rsidR="002766AB" w:rsidRPr="00553182" w:rsidRDefault="002766AB" w:rsidP="003E300E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 xml:space="preserve">(EPA5, ETU5) </w:t>
            </w:r>
          </w:p>
        </w:tc>
        <w:tc>
          <w:tcPr>
            <w:tcW w:w="3271" w:type="dxa"/>
          </w:tcPr>
          <w:p w14:paraId="02F01690" w14:textId="77777777" w:rsidR="002766AB" w:rsidRPr="00553182" w:rsidRDefault="002766AB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1x8 Low</w:t>
            </w:r>
          </w:p>
        </w:tc>
      </w:tr>
      <w:tr w:rsidR="002766AB" w:rsidRPr="00553182" w14:paraId="1E4225D7" w14:textId="77777777" w:rsidTr="002766AB">
        <w:trPr>
          <w:jc w:val="center"/>
        </w:trPr>
        <w:tc>
          <w:tcPr>
            <w:tcW w:w="1409" w:type="dxa"/>
            <w:vMerge w:val="restart"/>
          </w:tcPr>
          <w:p w14:paraId="7EAC77DF" w14:textId="315B56F8" w:rsidR="002766AB" w:rsidRPr="00553182" w:rsidRDefault="002766AB" w:rsidP="003E300E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Homogenous</w:t>
            </w:r>
          </w:p>
        </w:tc>
        <w:tc>
          <w:tcPr>
            <w:tcW w:w="1463" w:type="dxa"/>
          </w:tcPr>
          <w:p w14:paraId="06FEFB84" w14:textId="7B54C8E8" w:rsidR="002766AB" w:rsidRPr="00553182" w:rsidRDefault="002766AB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 w:hint="eastAsia"/>
                <w:color w:val="000000"/>
              </w:rPr>
              <w:t>6</w:t>
            </w:r>
          </w:p>
        </w:tc>
        <w:tc>
          <w:tcPr>
            <w:tcW w:w="3207" w:type="dxa"/>
          </w:tcPr>
          <w:p w14:paraId="7F03B0DF" w14:textId="77777777" w:rsidR="002766AB" w:rsidRPr="00553182" w:rsidRDefault="002766AB" w:rsidP="003E300E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 xml:space="preserve">(EVA70, ETU70) </w:t>
            </w:r>
          </w:p>
        </w:tc>
        <w:tc>
          <w:tcPr>
            <w:tcW w:w="3271" w:type="dxa"/>
          </w:tcPr>
          <w:p w14:paraId="4BA54483" w14:textId="77777777" w:rsidR="002766AB" w:rsidRPr="00553182" w:rsidRDefault="002766AB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1x2 Low</w:t>
            </w:r>
          </w:p>
        </w:tc>
      </w:tr>
      <w:tr w:rsidR="002766AB" w:rsidRPr="00553182" w14:paraId="19C69A46" w14:textId="77777777" w:rsidTr="002766AB">
        <w:trPr>
          <w:jc w:val="center"/>
        </w:trPr>
        <w:tc>
          <w:tcPr>
            <w:tcW w:w="1409" w:type="dxa"/>
            <w:vMerge/>
          </w:tcPr>
          <w:p w14:paraId="39515E43" w14:textId="77777777" w:rsidR="002766AB" w:rsidRPr="00553182" w:rsidRDefault="002766AB" w:rsidP="003E300E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6AB2712F" w14:textId="2219229B" w:rsidR="002766AB" w:rsidRPr="00553182" w:rsidRDefault="002766AB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 w:hint="eastAsia"/>
                <w:color w:val="000000"/>
              </w:rPr>
              <w:t>15</w:t>
            </w:r>
          </w:p>
        </w:tc>
        <w:tc>
          <w:tcPr>
            <w:tcW w:w="3207" w:type="dxa"/>
          </w:tcPr>
          <w:p w14:paraId="5AAD0E3C" w14:textId="77777777" w:rsidR="002766AB" w:rsidRPr="00553182" w:rsidRDefault="002766AB" w:rsidP="003E300E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 xml:space="preserve">(EVA70, ETU70) </w:t>
            </w:r>
          </w:p>
        </w:tc>
        <w:tc>
          <w:tcPr>
            <w:tcW w:w="3271" w:type="dxa"/>
          </w:tcPr>
          <w:p w14:paraId="3C07FECC" w14:textId="77777777" w:rsidR="002766AB" w:rsidRPr="00553182" w:rsidRDefault="002766AB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1x4 Low</w:t>
            </w:r>
          </w:p>
        </w:tc>
      </w:tr>
      <w:tr w:rsidR="002766AB" w:rsidRPr="00553182" w14:paraId="6E7D625A" w14:textId="77777777" w:rsidTr="002766AB">
        <w:trPr>
          <w:jc w:val="center"/>
        </w:trPr>
        <w:tc>
          <w:tcPr>
            <w:tcW w:w="1409" w:type="dxa"/>
            <w:vMerge/>
          </w:tcPr>
          <w:p w14:paraId="19AE3700" w14:textId="77777777" w:rsidR="002766AB" w:rsidRPr="00553182" w:rsidRDefault="002766AB" w:rsidP="003E300E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731931D0" w14:textId="68F1A75B" w:rsidR="002766AB" w:rsidRPr="00553182" w:rsidRDefault="002766AB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 w:hint="eastAsia"/>
                <w:color w:val="000000"/>
              </w:rPr>
              <w:t>20</w:t>
            </w:r>
          </w:p>
        </w:tc>
        <w:tc>
          <w:tcPr>
            <w:tcW w:w="3207" w:type="dxa"/>
          </w:tcPr>
          <w:p w14:paraId="2898F638" w14:textId="77777777" w:rsidR="002766AB" w:rsidRPr="00553182" w:rsidRDefault="002766AB" w:rsidP="003E300E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 xml:space="preserve">(EVA70, ETU70) </w:t>
            </w:r>
          </w:p>
        </w:tc>
        <w:tc>
          <w:tcPr>
            <w:tcW w:w="3271" w:type="dxa"/>
          </w:tcPr>
          <w:p w14:paraId="0F2A8D5A" w14:textId="77777777" w:rsidR="002766AB" w:rsidRPr="00553182" w:rsidRDefault="002766AB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1x8 Low</w:t>
            </w:r>
          </w:p>
        </w:tc>
      </w:tr>
    </w:tbl>
    <w:p w14:paraId="4BEF5445" w14:textId="77777777" w:rsidR="00D756D0" w:rsidRDefault="00D756D0" w:rsidP="00B1778D"/>
    <w:p w14:paraId="578CD466" w14:textId="75DD6357" w:rsidR="0054331D" w:rsidRDefault="000D24E1" w:rsidP="00B1778D">
      <w:r>
        <w:t>In NR, only TDLA</w:t>
      </w:r>
      <w:r w:rsidR="002D7B9E">
        <w:t>30</w:t>
      </w:r>
      <w:r>
        <w:t>, TDLB</w:t>
      </w:r>
      <w:r w:rsidR="002D7B9E">
        <w:t>100</w:t>
      </w:r>
      <w:r>
        <w:t xml:space="preserve"> and TDLC</w:t>
      </w:r>
      <w:r w:rsidR="002D7B9E">
        <w:t>300</w:t>
      </w:r>
      <w:r>
        <w:t xml:space="preserve"> are used for demodulation requirements for NLOS propagation conditions where TDLA</w:t>
      </w:r>
      <w:r w:rsidR="002D7B9E">
        <w:t>30</w:t>
      </w:r>
      <w:r>
        <w:t xml:space="preserve"> is normally used to model small cell scenario but there is no clear boundary between these models.</w:t>
      </w:r>
      <w:r w:rsidR="00092823">
        <w:rPr>
          <w:rFonts w:hint="eastAsia"/>
        </w:rPr>
        <w:t xml:space="preserve"> </w:t>
      </w:r>
      <w:r w:rsidR="0054331D">
        <w:t>Regarding only inter-cell interference is considered, large delay spread could be typical for interference and median delay spread might be practical for serving signal.</w:t>
      </w:r>
      <w:r w:rsidR="0054331D">
        <w:rPr>
          <w:rFonts w:hint="eastAsia"/>
        </w:rPr>
        <w:t xml:space="preserve"> </w:t>
      </w:r>
    </w:p>
    <w:p w14:paraId="2A71D83A" w14:textId="16B8B9B7" w:rsidR="00A853DD" w:rsidRDefault="00092823" w:rsidP="00B1778D">
      <w:r>
        <w:rPr>
          <w:rFonts w:hint="eastAsia"/>
        </w:rPr>
        <w:t xml:space="preserve">On the other hand, </w:t>
      </w:r>
      <w:r>
        <w:t xml:space="preserve">legacy NR normal PUSCH </w:t>
      </w:r>
      <w:r>
        <w:rPr>
          <w:rFonts w:hint="eastAsia"/>
        </w:rPr>
        <w:t xml:space="preserve">demodulation requirements apply </w:t>
      </w:r>
      <w:r>
        <w:t>different TDL channel models for</w:t>
      </w:r>
      <w:r>
        <w:rPr>
          <w:rFonts w:hint="eastAsia"/>
        </w:rPr>
        <w:t xml:space="preserve"> </w:t>
      </w:r>
      <w:r>
        <w:t xml:space="preserve">different MCS, </w:t>
      </w:r>
      <w:r>
        <w:rPr>
          <w:rFonts w:hint="eastAsia"/>
        </w:rPr>
        <w:t>for example</w:t>
      </w:r>
      <w:r>
        <w:t>, TDLB100-400 for QPSK, TDLC300-100 for 16QAM and TDLA30-10 for 64QAM and 256QAM.</w:t>
      </w:r>
      <w:r w:rsidR="00DA0D06">
        <w:rPr>
          <w:rFonts w:hint="eastAsia"/>
        </w:rPr>
        <w:t xml:space="preserve"> </w:t>
      </w:r>
    </w:p>
    <w:p w14:paraId="38274B03" w14:textId="77777777" w:rsidR="00AA1E62" w:rsidRDefault="00AA1E62" w:rsidP="00B1778D">
      <w:r>
        <w:rPr>
          <w:rFonts w:hint="eastAsia"/>
        </w:rPr>
        <w:t>In summary, i</w:t>
      </w:r>
      <w:r w:rsidR="00DA0D06">
        <w:rPr>
          <w:rFonts w:hint="eastAsia"/>
        </w:rPr>
        <w:t>f NR follow similar approach as LTE here,</w:t>
      </w:r>
      <w:r>
        <w:rPr>
          <w:rFonts w:hint="eastAsia"/>
        </w:rPr>
        <w:t xml:space="preserve"> following methodologies could be taken: </w:t>
      </w:r>
    </w:p>
    <w:p w14:paraId="7C5D86C2" w14:textId="6384AE99" w:rsidR="00DA0D06" w:rsidRPr="00A37B29" w:rsidRDefault="001C5477" w:rsidP="00AA1E62">
      <w:pPr>
        <w:pStyle w:val="ListParagraph"/>
        <w:numPr>
          <w:ilvl w:val="0"/>
          <w:numId w:val="30"/>
        </w:numPr>
      </w:pPr>
      <w:r>
        <w:rPr>
          <w:rFonts w:hint="eastAsia"/>
        </w:rPr>
        <w:lastRenderedPageBreak/>
        <w:t xml:space="preserve">same channel model for all modulation </w:t>
      </w:r>
      <w:r w:rsidR="00116C4E">
        <w:rPr>
          <w:rFonts w:eastAsiaTheme="minorEastAsia" w:hint="eastAsia"/>
          <w:lang w:eastAsia="zh-CN"/>
        </w:rPr>
        <w:t xml:space="preserve">orders </w:t>
      </w:r>
      <w:r w:rsidR="00AA1E62">
        <w:rPr>
          <w:rFonts w:eastAsiaTheme="minorEastAsia" w:hint="eastAsia"/>
          <w:lang w:eastAsia="zh-CN"/>
        </w:rPr>
        <w:t>of serving signal</w:t>
      </w:r>
      <w:r w:rsidR="000C4533">
        <w:rPr>
          <w:rFonts w:eastAsiaTheme="minorEastAsia" w:hint="eastAsia"/>
          <w:lang w:eastAsia="zh-CN"/>
        </w:rPr>
        <w:t xml:space="preserve"> under same deployment scenario</w:t>
      </w:r>
      <w:r w:rsidR="000E7215">
        <w:rPr>
          <w:rFonts w:eastAsiaTheme="minorEastAsia" w:hint="eastAsia"/>
          <w:lang w:eastAsia="zh-CN"/>
        </w:rPr>
        <w:t>;</w:t>
      </w:r>
    </w:p>
    <w:p w14:paraId="0D034086" w14:textId="37D0FA5C" w:rsidR="00A37B29" w:rsidRPr="000E7215" w:rsidRDefault="00A37B29" w:rsidP="00AA1E62">
      <w:pPr>
        <w:pStyle w:val="ListParagraph"/>
        <w:numPr>
          <w:ilvl w:val="0"/>
          <w:numId w:val="30"/>
        </w:numPr>
      </w:pPr>
      <w:r>
        <w:rPr>
          <w:rFonts w:eastAsiaTheme="minorEastAsia" w:hint="eastAsia"/>
          <w:lang w:eastAsia="zh-CN"/>
        </w:rPr>
        <w:t xml:space="preserve">Use same </w:t>
      </w:r>
      <w:r>
        <w:rPr>
          <w:rFonts w:eastAsiaTheme="minorEastAsia"/>
          <w:lang w:eastAsia="zh-CN"/>
        </w:rPr>
        <w:t>propagation</w:t>
      </w:r>
      <w:r>
        <w:rPr>
          <w:rFonts w:eastAsiaTheme="minorEastAsia" w:hint="eastAsia"/>
          <w:lang w:eastAsia="zh-CN"/>
        </w:rPr>
        <w:t xml:space="preserve"> channel model for interferer signal beside of Doppler shift.</w:t>
      </w:r>
    </w:p>
    <w:p w14:paraId="13F60D80" w14:textId="309D818B" w:rsidR="00A37B29" w:rsidRPr="000C4533" w:rsidRDefault="000E7215" w:rsidP="00135739">
      <w:pPr>
        <w:pStyle w:val="ListParagraph"/>
        <w:numPr>
          <w:ilvl w:val="0"/>
          <w:numId w:val="30"/>
        </w:numPr>
      </w:pPr>
      <w:r w:rsidRPr="00A37B29">
        <w:rPr>
          <w:rFonts w:eastAsiaTheme="minorEastAsia" w:hint="eastAsia"/>
          <w:lang w:eastAsia="zh-CN"/>
        </w:rPr>
        <w:t xml:space="preserve">larger delay spread and Doppler shift could be applied for homogenous </w:t>
      </w:r>
      <w:r w:rsidR="000C4533" w:rsidRPr="00A37B29">
        <w:rPr>
          <w:rFonts w:eastAsiaTheme="minorEastAsia" w:hint="eastAsia"/>
          <w:lang w:eastAsia="zh-CN"/>
        </w:rPr>
        <w:t>deployment than heterogenous deployment;</w:t>
      </w:r>
    </w:p>
    <w:p w14:paraId="5E2C826F" w14:textId="77777777" w:rsidR="006C7465" w:rsidRDefault="006C7465" w:rsidP="000554E5"/>
    <w:p w14:paraId="387F41A6" w14:textId="742B0EE0" w:rsidR="000C4533" w:rsidRDefault="00160350" w:rsidP="000554E5">
      <w:r>
        <w:rPr>
          <w:rFonts w:hint="eastAsia"/>
        </w:rPr>
        <w:t>The table 2.</w:t>
      </w:r>
      <w:r w:rsidR="00FB7CF5">
        <w:rPr>
          <w:rFonts w:hint="eastAsia"/>
        </w:rPr>
        <w:t>3</w:t>
      </w:r>
      <w:r>
        <w:rPr>
          <w:rFonts w:hint="eastAsia"/>
        </w:rPr>
        <w:t xml:space="preserve">-2 capture some </w:t>
      </w:r>
      <w:r w:rsidR="006C7465">
        <w:rPr>
          <w:rFonts w:hint="eastAsia"/>
        </w:rPr>
        <w:t>possible channel model configuration based on summary above and could be the start point for further discussion.</w:t>
      </w:r>
    </w:p>
    <w:p w14:paraId="119A909C" w14:textId="32E6ABC6" w:rsidR="000554E5" w:rsidRDefault="000554E5" w:rsidP="000554E5">
      <w:pPr>
        <w:pStyle w:val="TH"/>
        <w:rPr>
          <w:lang w:eastAsia="zh-CN"/>
        </w:rPr>
      </w:pPr>
      <w:r>
        <w:rPr>
          <w:rFonts w:hint="eastAsia"/>
          <w:lang w:eastAsia="zh-CN"/>
        </w:rPr>
        <w:t>Table 2.</w:t>
      </w:r>
      <w:r w:rsidR="00797958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-2 Channel model for NR MMSE-IRC PUSCH requirement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463"/>
        <w:gridCol w:w="3207"/>
        <w:gridCol w:w="3271"/>
      </w:tblGrid>
      <w:tr w:rsidR="000554E5" w:rsidRPr="00553182" w14:paraId="161B43F1" w14:textId="77777777" w:rsidTr="003E300E">
        <w:trPr>
          <w:jc w:val="center"/>
        </w:trPr>
        <w:tc>
          <w:tcPr>
            <w:tcW w:w="1409" w:type="dxa"/>
          </w:tcPr>
          <w:p w14:paraId="71AA6CB0" w14:textId="77777777" w:rsidR="000554E5" w:rsidRPr="00553182" w:rsidRDefault="000554E5" w:rsidP="003E300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Deployment scenario</w:t>
            </w:r>
          </w:p>
        </w:tc>
        <w:tc>
          <w:tcPr>
            <w:tcW w:w="1463" w:type="dxa"/>
            <w:shd w:val="clear" w:color="auto" w:fill="auto"/>
          </w:tcPr>
          <w:p w14:paraId="321888BC" w14:textId="77777777" w:rsidR="000554E5" w:rsidRPr="00553182" w:rsidRDefault="000554E5" w:rsidP="003E300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Modulation level</w:t>
            </w:r>
          </w:p>
        </w:tc>
        <w:tc>
          <w:tcPr>
            <w:tcW w:w="3207" w:type="dxa"/>
            <w:shd w:val="clear" w:color="auto" w:fill="auto"/>
          </w:tcPr>
          <w:p w14:paraId="7242643E" w14:textId="77777777" w:rsidR="000554E5" w:rsidRPr="00553182" w:rsidRDefault="000554E5" w:rsidP="003E300E">
            <w:pPr>
              <w:pStyle w:val="TAH"/>
              <w:rPr>
                <w:rFonts w:cs="Arial"/>
              </w:rPr>
            </w:pPr>
            <w:r w:rsidRPr="00553182">
              <w:rPr>
                <w:rFonts w:cs="Arial" w:hint="eastAsia"/>
              </w:rPr>
              <w:t>Propagation condition (Serving, interferers)</w:t>
            </w:r>
          </w:p>
        </w:tc>
        <w:tc>
          <w:tcPr>
            <w:tcW w:w="3271" w:type="dxa"/>
            <w:shd w:val="clear" w:color="auto" w:fill="auto"/>
          </w:tcPr>
          <w:p w14:paraId="780C9774" w14:textId="77777777" w:rsidR="000554E5" w:rsidRPr="00553182" w:rsidRDefault="000554E5" w:rsidP="003E300E">
            <w:pPr>
              <w:pStyle w:val="TAH"/>
              <w:rPr>
                <w:rFonts w:cs="Arial"/>
              </w:rPr>
            </w:pPr>
            <w:r w:rsidRPr="00553182">
              <w:rPr>
                <w:rFonts w:cs="Arial" w:hint="eastAsia"/>
              </w:rPr>
              <w:t>Antenna configuration for serving and interferers</w:t>
            </w:r>
          </w:p>
        </w:tc>
      </w:tr>
      <w:tr w:rsidR="000554E5" w:rsidRPr="00553182" w14:paraId="4938369C" w14:textId="77777777" w:rsidTr="003E300E">
        <w:trPr>
          <w:jc w:val="center"/>
        </w:trPr>
        <w:tc>
          <w:tcPr>
            <w:tcW w:w="1409" w:type="dxa"/>
            <w:vMerge w:val="restart"/>
          </w:tcPr>
          <w:p w14:paraId="2F0A1F56" w14:textId="77777777" w:rsidR="000554E5" w:rsidRPr="00553182" w:rsidRDefault="000554E5" w:rsidP="003E300E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Heterogenous</w:t>
            </w:r>
          </w:p>
        </w:tc>
        <w:tc>
          <w:tcPr>
            <w:tcW w:w="1463" w:type="dxa"/>
          </w:tcPr>
          <w:p w14:paraId="3260F538" w14:textId="77777777" w:rsidR="000554E5" w:rsidRPr="00553182" w:rsidRDefault="000554E5" w:rsidP="003E30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QPSK</w:t>
            </w:r>
          </w:p>
        </w:tc>
        <w:tc>
          <w:tcPr>
            <w:tcW w:w="3207" w:type="dxa"/>
          </w:tcPr>
          <w:p w14:paraId="4CAC2A0D" w14:textId="77777777" w:rsidR="000554E5" w:rsidRPr="00553182" w:rsidRDefault="000554E5" w:rsidP="003E300E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>(</w:t>
            </w:r>
            <w:r>
              <w:rPr>
                <w:rFonts w:cs="Arial" w:hint="eastAsia"/>
                <w:color w:val="000000"/>
                <w:lang w:eastAsia="zh-CN"/>
              </w:rPr>
              <w:t>TDLA30-10</w:t>
            </w:r>
            <w:r w:rsidRPr="00553182">
              <w:rPr>
                <w:rFonts w:cs="Arial"/>
                <w:color w:val="000000"/>
              </w:rPr>
              <w:t xml:space="preserve">, </w:t>
            </w:r>
            <w:r>
              <w:rPr>
                <w:rFonts w:cs="Arial" w:hint="eastAsia"/>
                <w:color w:val="000000"/>
                <w:lang w:eastAsia="zh-CN"/>
              </w:rPr>
              <w:t>TDLC300-10</w:t>
            </w:r>
            <w:r w:rsidRPr="00553182">
              <w:rPr>
                <w:rFonts w:cs="Arial"/>
                <w:color w:val="000000"/>
              </w:rPr>
              <w:t xml:space="preserve">) </w:t>
            </w:r>
          </w:p>
        </w:tc>
        <w:tc>
          <w:tcPr>
            <w:tcW w:w="3271" w:type="dxa"/>
          </w:tcPr>
          <w:p w14:paraId="03D62438" w14:textId="77777777" w:rsidR="000554E5" w:rsidRPr="00553182" w:rsidRDefault="000554E5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1x2 Low</w:t>
            </w:r>
          </w:p>
        </w:tc>
      </w:tr>
      <w:tr w:rsidR="000554E5" w:rsidRPr="00553182" w14:paraId="3ACC6106" w14:textId="77777777" w:rsidTr="003E300E">
        <w:trPr>
          <w:jc w:val="center"/>
        </w:trPr>
        <w:tc>
          <w:tcPr>
            <w:tcW w:w="1409" w:type="dxa"/>
            <w:vMerge/>
          </w:tcPr>
          <w:p w14:paraId="0C93D657" w14:textId="77777777" w:rsidR="000554E5" w:rsidRPr="00553182" w:rsidRDefault="000554E5" w:rsidP="003E300E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1E928F04" w14:textId="77777777" w:rsidR="000554E5" w:rsidRPr="00553182" w:rsidRDefault="000554E5" w:rsidP="003E30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16QAM</w:t>
            </w:r>
          </w:p>
        </w:tc>
        <w:tc>
          <w:tcPr>
            <w:tcW w:w="3207" w:type="dxa"/>
          </w:tcPr>
          <w:p w14:paraId="778543E6" w14:textId="77777777" w:rsidR="000554E5" w:rsidRPr="00553182" w:rsidRDefault="000554E5" w:rsidP="003E300E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>(</w:t>
            </w:r>
            <w:r>
              <w:rPr>
                <w:rFonts w:cs="Arial" w:hint="eastAsia"/>
                <w:color w:val="000000"/>
                <w:lang w:eastAsia="zh-CN"/>
              </w:rPr>
              <w:t>TDLA30-10</w:t>
            </w:r>
            <w:r w:rsidRPr="00553182">
              <w:rPr>
                <w:rFonts w:cs="Arial"/>
                <w:color w:val="000000"/>
              </w:rPr>
              <w:t xml:space="preserve">, </w:t>
            </w:r>
            <w:r>
              <w:rPr>
                <w:rFonts w:cs="Arial" w:hint="eastAsia"/>
                <w:color w:val="000000"/>
                <w:lang w:eastAsia="zh-CN"/>
              </w:rPr>
              <w:t>TDLC300-10</w:t>
            </w:r>
            <w:r w:rsidRPr="00553182">
              <w:rPr>
                <w:rFonts w:cs="Arial"/>
                <w:color w:val="000000"/>
              </w:rPr>
              <w:t>)</w:t>
            </w:r>
          </w:p>
        </w:tc>
        <w:tc>
          <w:tcPr>
            <w:tcW w:w="3271" w:type="dxa"/>
          </w:tcPr>
          <w:p w14:paraId="4E8AB847" w14:textId="77777777" w:rsidR="000554E5" w:rsidRPr="00553182" w:rsidRDefault="000554E5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1x4 Low</w:t>
            </w:r>
          </w:p>
        </w:tc>
      </w:tr>
      <w:tr w:rsidR="000554E5" w:rsidRPr="00553182" w14:paraId="2E3DEDC3" w14:textId="77777777" w:rsidTr="003E300E">
        <w:trPr>
          <w:jc w:val="center"/>
        </w:trPr>
        <w:tc>
          <w:tcPr>
            <w:tcW w:w="1409" w:type="dxa"/>
            <w:vMerge/>
          </w:tcPr>
          <w:p w14:paraId="4DB2E5DE" w14:textId="77777777" w:rsidR="000554E5" w:rsidRPr="00553182" w:rsidRDefault="000554E5" w:rsidP="003E300E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63294273" w14:textId="77777777" w:rsidR="000554E5" w:rsidRPr="00553182" w:rsidRDefault="000554E5" w:rsidP="003E30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64QAM</w:t>
            </w:r>
          </w:p>
        </w:tc>
        <w:tc>
          <w:tcPr>
            <w:tcW w:w="3207" w:type="dxa"/>
          </w:tcPr>
          <w:p w14:paraId="40E71696" w14:textId="77777777" w:rsidR="000554E5" w:rsidRPr="00553182" w:rsidRDefault="000554E5" w:rsidP="003E300E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>(</w:t>
            </w:r>
            <w:r>
              <w:rPr>
                <w:rFonts w:cs="Arial" w:hint="eastAsia"/>
                <w:color w:val="000000"/>
                <w:lang w:eastAsia="zh-CN"/>
              </w:rPr>
              <w:t>TDLA30-10</w:t>
            </w:r>
            <w:r w:rsidRPr="00553182">
              <w:rPr>
                <w:rFonts w:cs="Arial"/>
                <w:color w:val="000000"/>
              </w:rPr>
              <w:t xml:space="preserve">, </w:t>
            </w:r>
            <w:r>
              <w:rPr>
                <w:rFonts w:cs="Arial" w:hint="eastAsia"/>
                <w:color w:val="000000"/>
                <w:lang w:eastAsia="zh-CN"/>
              </w:rPr>
              <w:t>TDLC300-10</w:t>
            </w:r>
            <w:r w:rsidRPr="00553182">
              <w:rPr>
                <w:rFonts w:cs="Arial"/>
                <w:color w:val="000000"/>
              </w:rPr>
              <w:t>)</w:t>
            </w:r>
          </w:p>
        </w:tc>
        <w:tc>
          <w:tcPr>
            <w:tcW w:w="3271" w:type="dxa"/>
          </w:tcPr>
          <w:p w14:paraId="7C5A460A" w14:textId="77777777" w:rsidR="000554E5" w:rsidRPr="00553182" w:rsidRDefault="000554E5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1x8 Low</w:t>
            </w:r>
          </w:p>
        </w:tc>
      </w:tr>
      <w:tr w:rsidR="000554E5" w:rsidRPr="00553182" w14:paraId="69A9B7F3" w14:textId="77777777" w:rsidTr="003E300E">
        <w:trPr>
          <w:jc w:val="center"/>
        </w:trPr>
        <w:tc>
          <w:tcPr>
            <w:tcW w:w="1409" w:type="dxa"/>
            <w:vMerge w:val="restart"/>
          </w:tcPr>
          <w:p w14:paraId="18D71CB2" w14:textId="77777777" w:rsidR="000554E5" w:rsidRPr="00553182" w:rsidRDefault="000554E5" w:rsidP="003E300E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Homogenous</w:t>
            </w:r>
          </w:p>
        </w:tc>
        <w:tc>
          <w:tcPr>
            <w:tcW w:w="1463" w:type="dxa"/>
          </w:tcPr>
          <w:p w14:paraId="0F749DC0" w14:textId="77777777" w:rsidR="000554E5" w:rsidRPr="00553182" w:rsidRDefault="000554E5" w:rsidP="003E300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color w:val="000000"/>
                <w:lang w:eastAsia="zh-CN"/>
              </w:rPr>
              <w:t>QPSK</w:t>
            </w:r>
          </w:p>
        </w:tc>
        <w:tc>
          <w:tcPr>
            <w:tcW w:w="3207" w:type="dxa"/>
          </w:tcPr>
          <w:p w14:paraId="07D4945D" w14:textId="77777777" w:rsidR="000554E5" w:rsidRPr="00553182" w:rsidRDefault="000554E5" w:rsidP="003E300E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>(</w:t>
            </w:r>
            <w:r>
              <w:rPr>
                <w:rFonts w:cs="Arial" w:hint="eastAsia"/>
                <w:color w:val="000000"/>
                <w:lang w:eastAsia="zh-CN"/>
              </w:rPr>
              <w:t>TDLB100-100</w:t>
            </w:r>
            <w:r w:rsidRPr="00553182">
              <w:rPr>
                <w:rFonts w:cs="Arial"/>
                <w:color w:val="000000"/>
              </w:rPr>
              <w:t xml:space="preserve">, </w:t>
            </w:r>
            <w:r>
              <w:rPr>
                <w:rFonts w:cs="Arial" w:hint="eastAsia"/>
                <w:color w:val="000000"/>
                <w:lang w:eastAsia="zh-CN"/>
              </w:rPr>
              <w:t>TDLC300-100</w:t>
            </w:r>
            <w:r w:rsidRPr="00553182">
              <w:rPr>
                <w:rFonts w:cs="Arial"/>
                <w:color w:val="000000"/>
              </w:rPr>
              <w:t>)</w:t>
            </w:r>
          </w:p>
        </w:tc>
        <w:tc>
          <w:tcPr>
            <w:tcW w:w="3271" w:type="dxa"/>
          </w:tcPr>
          <w:p w14:paraId="014C5D73" w14:textId="77777777" w:rsidR="000554E5" w:rsidRPr="00553182" w:rsidRDefault="000554E5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1x2 Low</w:t>
            </w:r>
          </w:p>
        </w:tc>
      </w:tr>
      <w:tr w:rsidR="000554E5" w:rsidRPr="00553182" w14:paraId="66FC2893" w14:textId="77777777" w:rsidTr="003E300E">
        <w:trPr>
          <w:jc w:val="center"/>
        </w:trPr>
        <w:tc>
          <w:tcPr>
            <w:tcW w:w="1409" w:type="dxa"/>
            <w:vMerge/>
          </w:tcPr>
          <w:p w14:paraId="2F02E7CE" w14:textId="77777777" w:rsidR="000554E5" w:rsidRPr="00553182" w:rsidRDefault="000554E5" w:rsidP="003E300E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1D8398D0" w14:textId="77777777" w:rsidR="000554E5" w:rsidRPr="00553182" w:rsidRDefault="000554E5" w:rsidP="003E300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16QAM</w:t>
            </w:r>
          </w:p>
        </w:tc>
        <w:tc>
          <w:tcPr>
            <w:tcW w:w="3207" w:type="dxa"/>
          </w:tcPr>
          <w:p w14:paraId="5C8A2845" w14:textId="77777777" w:rsidR="000554E5" w:rsidRPr="00553182" w:rsidRDefault="000554E5" w:rsidP="003E300E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>(</w:t>
            </w:r>
            <w:r>
              <w:rPr>
                <w:rFonts w:cs="Arial" w:hint="eastAsia"/>
                <w:color w:val="000000"/>
                <w:lang w:eastAsia="zh-CN"/>
              </w:rPr>
              <w:t>TDLB100-100</w:t>
            </w:r>
            <w:r w:rsidRPr="00553182">
              <w:rPr>
                <w:rFonts w:cs="Arial"/>
                <w:color w:val="000000"/>
              </w:rPr>
              <w:t xml:space="preserve">, </w:t>
            </w:r>
            <w:r>
              <w:rPr>
                <w:rFonts w:cs="Arial" w:hint="eastAsia"/>
                <w:color w:val="000000"/>
                <w:lang w:eastAsia="zh-CN"/>
              </w:rPr>
              <w:t>TDLC300-100</w:t>
            </w:r>
            <w:r w:rsidRPr="00553182">
              <w:rPr>
                <w:rFonts w:cs="Arial"/>
                <w:color w:val="000000"/>
              </w:rPr>
              <w:t>)</w:t>
            </w:r>
          </w:p>
        </w:tc>
        <w:tc>
          <w:tcPr>
            <w:tcW w:w="3271" w:type="dxa"/>
          </w:tcPr>
          <w:p w14:paraId="3B37CE8F" w14:textId="77777777" w:rsidR="000554E5" w:rsidRPr="00553182" w:rsidRDefault="000554E5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1x4 Low</w:t>
            </w:r>
          </w:p>
        </w:tc>
      </w:tr>
      <w:tr w:rsidR="000554E5" w:rsidRPr="00553182" w14:paraId="0BBBED6F" w14:textId="77777777" w:rsidTr="003E300E">
        <w:trPr>
          <w:jc w:val="center"/>
        </w:trPr>
        <w:tc>
          <w:tcPr>
            <w:tcW w:w="1409" w:type="dxa"/>
            <w:vMerge/>
          </w:tcPr>
          <w:p w14:paraId="72AD8D6E" w14:textId="77777777" w:rsidR="000554E5" w:rsidRPr="00553182" w:rsidRDefault="000554E5" w:rsidP="003E300E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0717A2BC" w14:textId="77777777" w:rsidR="000554E5" w:rsidRPr="00553182" w:rsidRDefault="000554E5" w:rsidP="003E300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64QAM</w:t>
            </w:r>
          </w:p>
        </w:tc>
        <w:tc>
          <w:tcPr>
            <w:tcW w:w="3207" w:type="dxa"/>
          </w:tcPr>
          <w:p w14:paraId="30CABDD2" w14:textId="77777777" w:rsidR="000554E5" w:rsidRPr="00553182" w:rsidRDefault="000554E5" w:rsidP="003E300E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>(</w:t>
            </w:r>
            <w:r>
              <w:rPr>
                <w:rFonts w:cs="Arial" w:hint="eastAsia"/>
                <w:color w:val="000000"/>
                <w:lang w:eastAsia="zh-CN"/>
              </w:rPr>
              <w:t>TDLB100-100</w:t>
            </w:r>
            <w:r w:rsidRPr="00553182">
              <w:rPr>
                <w:rFonts w:cs="Arial"/>
                <w:color w:val="000000"/>
              </w:rPr>
              <w:t xml:space="preserve">, </w:t>
            </w:r>
            <w:r>
              <w:rPr>
                <w:rFonts w:cs="Arial" w:hint="eastAsia"/>
                <w:color w:val="000000"/>
                <w:lang w:eastAsia="zh-CN"/>
              </w:rPr>
              <w:t>TDLC300-100</w:t>
            </w:r>
            <w:r w:rsidRPr="00553182">
              <w:rPr>
                <w:rFonts w:cs="Arial"/>
                <w:color w:val="000000"/>
              </w:rPr>
              <w:t>)</w:t>
            </w:r>
          </w:p>
        </w:tc>
        <w:tc>
          <w:tcPr>
            <w:tcW w:w="3271" w:type="dxa"/>
          </w:tcPr>
          <w:p w14:paraId="6CE0EB9E" w14:textId="77777777" w:rsidR="000554E5" w:rsidRPr="00553182" w:rsidRDefault="000554E5" w:rsidP="003E300E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1x8 Low</w:t>
            </w:r>
          </w:p>
        </w:tc>
      </w:tr>
    </w:tbl>
    <w:p w14:paraId="4390777E" w14:textId="77777777" w:rsidR="000554E5" w:rsidRPr="00E52561" w:rsidRDefault="000554E5" w:rsidP="000554E5">
      <w:pPr>
        <w:pStyle w:val="Proposal"/>
        <w:rPr>
          <w:rFonts w:eastAsiaTheme="minorEastAsia"/>
        </w:rPr>
      </w:pPr>
    </w:p>
    <w:p w14:paraId="5916DB5C" w14:textId="217C6DD4" w:rsidR="004216E4" w:rsidRDefault="00D7096B" w:rsidP="00D7096B">
      <w:pPr>
        <w:pStyle w:val="Proposal"/>
        <w:rPr>
          <w:rFonts w:eastAsiaTheme="minorEastAsia"/>
        </w:rPr>
      </w:pPr>
      <w:bookmarkStart w:id="13" w:name="_Toc174137827"/>
      <w:r>
        <w:t xml:space="preserve">Proposal </w:t>
      </w:r>
      <w:r w:rsidR="00E36803">
        <w:rPr>
          <w:rFonts w:eastAsiaTheme="minorEastAsia" w:hint="eastAsia"/>
        </w:rPr>
        <w:t>10</w:t>
      </w:r>
      <w:r>
        <w:tab/>
      </w:r>
      <w:r w:rsidR="004B0779">
        <w:t xml:space="preserve">Use </w:t>
      </w:r>
      <w:r>
        <w:t>channel model</w:t>
      </w:r>
      <w:r w:rsidR="000554E5">
        <w:rPr>
          <w:rFonts w:eastAsiaTheme="minorEastAsia" w:hint="eastAsia"/>
        </w:rPr>
        <w:t xml:space="preserve"> configuration in Table 2.4-2</w:t>
      </w:r>
      <w:r>
        <w:t xml:space="preserve"> </w:t>
      </w:r>
      <w:r w:rsidR="00CE143C">
        <w:t>for</w:t>
      </w:r>
      <w:r w:rsidR="006E1615">
        <w:t xml:space="preserve"> </w:t>
      </w:r>
      <w:r w:rsidR="003E0F69">
        <w:t>serving signal</w:t>
      </w:r>
      <w:r w:rsidR="00573B28">
        <w:rPr>
          <w:rFonts w:eastAsiaTheme="minorEastAsia" w:hint="eastAsia"/>
        </w:rPr>
        <w:t xml:space="preserve"> and interferer </w:t>
      </w:r>
      <w:r w:rsidR="00AB2761">
        <w:rPr>
          <w:rFonts w:eastAsiaTheme="minorEastAsia" w:hint="eastAsia"/>
        </w:rPr>
        <w:t>as the start point for</w:t>
      </w:r>
      <w:r w:rsidR="006E1615">
        <w:t xml:space="preserve"> </w:t>
      </w:r>
      <w:r w:rsidR="00CE143C">
        <w:t>NR MMSE-IRC BS demodulation requirement</w:t>
      </w:r>
      <w:r w:rsidR="00AB2761">
        <w:rPr>
          <w:rFonts w:eastAsiaTheme="minorEastAsia" w:hint="eastAsia"/>
        </w:rPr>
        <w:t xml:space="preserve"> discussion</w:t>
      </w:r>
      <w:r w:rsidR="00573B28">
        <w:rPr>
          <w:rFonts w:eastAsiaTheme="minorEastAsia" w:hint="eastAsia"/>
        </w:rPr>
        <w:t>.</w:t>
      </w:r>
      <w:bookmarkEnd w:id="13"/>
      <w:r w:rsidR="00573B28">
        <w:rPr>
          <w:rFonts w:eastAsiaTheme="minorEastAsia" w:hint="eastAsia"/>
        </w:rPr>
        <w:t xml:space="preserve"> </w:t>
      </w:r>
    </w:p>
    <w:p w14:paraId="5BA57F52" w14:textId="77777777" w:rsidR="00D7096B" w:rsidRDefault="00D7096B" w:rsidP="00B1778D"/>
    <w:p w14:paraId="07FE741C" w14:textId="7DB8F7B7" w:rsidR="00F34018" w:rsidRPr="005E19A9" w:rsidRDefault="008225FE" w:rsidP="005747FC">
      <w:pPr>
        <w:pStyle w:val="Heading3"/>
        <w:rPr>
          <w:u w:val="single"/>
        </w:rPr>
      </w:pPr>
      <w:r w:rsidRPr="005E19A9">
        <w:rPr>
          <w:u w:val="single"/>
        </w:rPr>
        <w:t>Channel bandwidth</w:t>
      </w:r>
    </w:p>
    <w:p w14:paraId="2BF3D306" w14:textId="40A775C9" w:rsidR="00B1778D" w:rsidRDefault="00F350A6" w:rsidP="00B1778D">
      <w:r>
        <w:t xml:space="preserve">As almost all </w:t>
      </w:r>
      <w:r w:rsidR="00117E96">
        <w:t xml:space="preserve">NR </w:t>
      </w:r>
      <w:r>
        <w:t xml:space="preserve">enhanced features only consider the minimum channel bandwidth for each SCS, </w:t>
      </w:r>
      <w:r w:rsidR="00186ADE">
        <w:t xml:space="preserve">NR MMSE-IRC BS demodulation requirements could also start with the minimum channel bandwidth. Companies could furtherly check if clear </w:t>
      </w:r>
      <w:r w:rsidR="005940F3">
        <w:t>performance difference is seen in other channel bandwidth</w:t>
      </w:r>
      <w:r w:rsidR="00546E68">
        <w:t>s</w:t>
      </w:r>
      <w:r w:rsidR="005940F3">
        <w:t>.</w:t>
      </w:r>
      <w:r w:rsidR="00546E68">
        <w:t xml:space="preserve"> Normally, the better performance would be expected for larger channel bandwidth due to more DM</w:t>
      </w:r>
      <w:r w:rsidR="0089323F">
        <w:t xml:space="preserve">-RS are captured. </w:t>
      </w:r>
      <w:r w:rsidR="00974951">
        <w:t xml:space="preserve">By observing LTE simulation results, the performance difference is small between 3MHz and </w:t>
      </w:r>
      <w:r w:rsidR="007B6B82">
        <w:t xml:space="preserve">20MHz CBW. </w:t>
      </w:r>
    </w:p>
    <w:p w14:paraId="4D86443C" w14:textId="19152C66" w:rsidR="00F350A6" w:rsidRDefault="007F7305" w:rsidP="007F7305">
      <w:pPr>
        <w:pStyle w:val="Proposal"/>
      </w:pPr>
      <w:bookmarkStart w:id="14" w:name="_Toc174137828"/>
      <w:r>
        <w:t xml:space="preserve">Proposal </w:t>
      </w:r>
      <w:r w:rsidR="00B53F21">
        <w:rPr>
          <w:rFonts w:eastAsiaTheme="minorEastAsia" w:hint="eastAsia"/>
        </w:rPr>
        <w:t>1</w:t>
      </w:r>
      <w:r w:rsidR="00E36803">
        <w:rPr>
          <w:rFonts w:eastAsiaTheme="minorEastAsia" w:hint="eastAsia"/>
        </w:rPr>
        <w:t>1</w:t>
      </w:r>
      <w:r>
        <w:tab/>
        <w:t xml:space="preserve">Take the minimum </w:t>
      </w:r>
      <w:r w:rsidR="006578E6">
        <w:t>channel bandwidth for the NR MMSE-IRC requirements as the start point.</w:t>
      </w:r>
      <w:bookmarkEnd w:id="14"/>
      <w:r w:rsidR="006578E6">
        <w:t xml:space="preserve"> </w:t>
      </w:r>
    </w:p>
    <w:p w14:paraId="2735A113" w14:textId="77777777" w:rsidR="007F7305" w:rsidRDefault="007F7305" w:rsidP="00B1778D"/>
    <w:p w14:paraId="1A57D3D1" w14:textId="36EDDBA7" w:rsidR="0052146D" w:rsidRPr="00E260C4" w:rsidRDefault="0052146D" w:rsidP="00E260C4">
      <w:pPr>
        <w:pStyle w:val="Proposal"/>
        <w:rPr>
          <w:rFonts w:eastAsiaTheme="minorEastAsia"/>
        </w:rPr>
      </w:pPr>
    </w:p>
    <w:p w14:paraId="2A02F9C2" w14:textId="77777777" w:rsidR="003F1761" w:rsidRDefault="003F1761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7854E316" w14:textId="08447418" w:rsidR="00736CC3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4137817" w:history="1">
        <w:r w:rsidR="00736CC3" w:rsidRPr="00F46A03">
          <w:rPr>
            <w:rStyle w:val="Hyperlink"/>
            <w:noProof/>
          </w:rPr>
          <w:t>Observation 1</w:t>
        </w:r>
        <w:r w:rsidR="00736CC3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736CC3" w:rsidRPr="00F46A03">
          <w:rPr>
            <w:rStyle w:val="Hyperlink"/>
            <w:noProof/>
          </w:rPr>
          <w:t>LTE BS MMSE-IRC profile is feasible for NR FDD band deployment.</w:t>
        </w:r>
      </w:hyperlink>
    </w:p>
    <w:p w14:paraId="5C166ED4" w14:textId="6B98B4E1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D932D7C" w14:textId="2FD84B52" w:rsidR="00736CC3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137818" w:history="1">
        <w:r w:rsidR="00736CC3" w:rsidRPr="00E84150">
          <w:rPr>
            <w:rStyle w:val="Hyperlink"/>
            <w:noProof/>
          </w:rPr>
          <w:t xml:space="preserve">Proposal 1: </w:t>
        </w:r>
        <w:r w:rsidR="00736CC3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736CC3" w:rsidRPr="00E84150">
          <w:rPr>
            <w:rStyle w:val="Hyperlink"/>
            <w:noProof/>
          </w:rPr>
          <w:t>Only setup NR TDD deployment to check the interference distribution if system level simulation is agreed.</w:t>
        </w:r>
      </w:hyperlink>
    </w:p>
    <w:p w14:paraId="6244A4E5" w14:textId="5F7D3C45" w:rsidR="00736CC3" w:rsidRDefault="00736CC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37819" w:history="1">
        <w:r w:rsidRPr="00E84150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E84150">
          <w:rPr>
            <w:rStyle w:val="Hyperlink"/>
            <w:noProof/>
          </w:rPr>
          <w:t>Take PC2 UE (26dBm) as the start point for NR TDD SLS and further discuss how to consider 3 types of UE distribution in SLS.</w:t>
        </w:r>
      </w:hyperlink>
    </w:p>
    <w:p w14:paraId="7E76BD87" w14:textId="16116552" w:rsidR="00736CC3" w:rsidRDefault="00736CC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37820" w:history="1">
        <w:r w:rsidRPr="00E84150">
          <w:rPr>
            <w:rStyle w:val="Hyperlink"/>
            <w:noProof/>
          </w:rPr>
          <w:t xml:space="preserve">Proposal 3 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E84150">
          <w:rPr>
            <w:rStyle w:val="Hyperlink"/>
            <w:noProof/>
          </w:rPr>
          <w:t>Take configurations in Table 2.1-1 to 2.1-3 as the start point for NR TDD system simulations if SLS is agreed.</w:t>
        </w:r>
      </w:hyperlink>
    </w:p>
    <w:p w14:paraId="2C51EA2B" w14:textId="2DB046DC" w:rsidR="00736CC3" w:rsidRDefault="00736CC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37821" w:history="1">
        <w:r w:rsidRPr="00E84150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E84150">
          <w:rPr>
            <w:rStyle w:val="Hyperlink"/>
            <w:noProof/>
          </w:rPr>
          <w:t>If SLS is agreed for NR MMSE-IRC BS interference profile evaluation, take worse case from LTE profile and NR profile.</w:t>
        </w:r>
      </w:hyperlink>
    </w:p>
    <w:p w14:paraId="5D912C7D" w14:textId="0506AC39" w:rsidR="00736CC3" w:rsidRDefault="00736CC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37822" w:history="1">
        <w:r w:rsidRPr="00E84150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E84150">
          <w:rPr>
            <w:rStyle w:val="Hyperlink"/>
            <w:noProof/>
          </w:rPr>
          <w:t>Only take 16QAM for interference profile of NR MMSE-IRC BS demodulation requirements.</w:t>
        </w:r>
      </w:hyperlink>
    </w:p>
    <w:p w14:paraId="2564B272" w14:textId="4BB9F470" w:rsidR="00736CC3" w:rsidRDefault="00736CC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37823" w:history="1">
        <w:r w:rsidRPr="00E84150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E84150">
          <w:rPr>
            <w:rStyle w:val="Hyperlink"/>
            <w:noProof/>
          </w:rPr>
          <w:t>Consider 2/4/8 Rx antenna configurations for NR MMSE-IRC BS demodulation requirements.</w:t>
        </w:r>
      </w:hyperlink>
    </w:p>
    <w:p w14:paraId="231E7CA2" w14:textId="23778D57" w:rsidR="00736CC3" w:rsidRDefault="00736CC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37824" w:history="1">
        <w:r w:rsidRPr="00E84150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E84150">
          <w:rPr>
            <w:rStyle w:val="Hyperlink"/>
            <w:noProof/>
          </w:rPr>
          <w:t>Consider 1 interferer case for 2 Rx antenna configuration and 2 interferers case for 4/8 Rx antenna configuration.</w:t>
        </w:r>
      </w:hyperlink>
    </w:p>
    <w:p w14:paraId="63A015B0" w14:textId="170EF70B" w:rsidR="00736CC3" w:rsidRDefault="00736CC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37825" w:history="1">
        <w:r w:rsidRPr="00E84150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E84150">
          <w:rPr>
            <w:rStyle w:val="Hyperlink"/>
            <w:noProof/>
          </w:rPr>
          <w:t>Do not consider 256QAM requirements for NR MMSE-IRC PUSCH demodulation requirements.</w:t>
        </w:r>
      </w:hyperlink>
    </w:p>
    <w:p w14:paraId="0F6CDBAE" w14:textId="7FCBC174" w:rsidR="00736CC3" w:rsidRDefault="00736CC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37826" w:history="1">
        <w:r w:rsidRPr="00E84150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E84150">
          <w:rPr>
            <w:rStyle w:val="Hyperlink"/>
            <w:noProof/>
          </w:rPr>
          <w:t>Start from MCS index 2, 12, 20 in MCS table for QPSK, 16QAM and 64QAM simulations separately.</w:t>
        </w:r>
      </w:hyperlink>
    </w:p>
    <w:p w14:paraId="5E345469" w14:textId="3C075AA1" w:rsidR="00736CC3" w:rsidRDefault="00736CC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37827" w:history="1">
        <w:r w:rsidRPr="00E84150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E84150">
          <w:rPr>
            <w:rStyle w:val="Hyperlink"/>
            <w:noProof/>
          </w:rPr>
          <w:t>Use channel model configuration in Table 2.4-2 for serving signal and interferer as the start point for NR MMSE-IRC BS demodulation requirement discussion.</w:t>
        </w:r>
      </w:hyperlink>
    </w:p>
    <w:p w14:paraId="189734D0" w14:textId="28A85207" w:rsidR="00736CC3" w:rsidRDefault="00736CC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37828" w:history="1">
        <w:r w:rsidRPr="00E84150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E84150">
          <w:rPr>
            <w:rStyle w:val="Hyperlink"/>
            <w:noProof/>
          </w:rPr>
          <w:t>Take the minimum channel bandwidth for the NR MMSE-IRC requirements as the start point.</w:t>
        </w:r>
      </w:hyperlink>
    </w:p>
    <w:p w14:paraId="48CD63F6" w14:textId="7BD1BBEB" w:rsidR="00496ED5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31D1065D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C25A5A">
        <w:rPr>
          <w:rFonts w:hint="eastAsia"/>
          <w:sz w:val="20"/>
          <w:szCs w:val="20"/>
        </w:rPr>
        <w:t>RP-</w:t>
      </w:r>
      <w:r w:rsidR="00C030A6">
        <w:rPr>
          <w:rFonts w:hint="eastAsia"/>
          <w:sz w:val="20"/>
          <w:szCs w:val="20"/>
        </w:rPr>
        <w:t>240</w:t>
      </w:r>
      <w:r w:rsidR="004942DE">
        <w:rPr>
          <w:rFonts w:hint="eastAsia"/>
          <w:sz w:val="20"/>
          <w:szCs w:val="20"/>
        </w:rPr>
        <w:t xml:space="preserve">831, </w:t>
      </w:r>
      <w:r w:rsidR="004942DE" w:rsidRPr="004942DE">
        <w:rPr>
          <w:sz w:val="20"/>
          <w:szCs w:val="20"/>
        </w:rPr>
        <w:t>New WID: WI resulting from discussion on Demodulation performance requirements enhancements</w:t>
      </w:r>
      <w:r w:rsidR="004942DE">
        <w:rPr>
          <w:rFonts w:hint="eastAsia"/>
          <w:sz w:val="20"/>
          <w:szCs w:val="20"/>
        </w:rPr>
        <w:t>, C</w:t>
      </w:r>
      <w:r w:rsidR="00CF2CBE">
        <w:rPr>
          <w:rFonts w:hint="eastAsia"/>
          <w:sz w:val="20"/>
          <w:szCs w:val="20"/>
        </w:rPr>
        <w:t>hina Telecomm</w:t>
      </w:r>
    </w:p>
    <w:p w14:paraId="4A1031FD" w14:textId="18DE0D76" w:rsidR="00C25A5A" w:rsidRDefault="00C25A5A" w:rsidP="00823E0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ab/>
      </w:r>
      <w:r>
        <w:rPr>
          <w:rFonts w:hint="eastAsia"/>
          <w:sz w:val="20"/>
          <w:szCs w:val="20"/>
        </w:rPr>
        <w:t>TR36.884</w:t>
      </w:r>
    </w:p>
    <w:p w14:paraId="14C6D5AA" w14:textId="77777777" w:rsidR="007A6C6A" w:rsidRDefault="00B53F21" w:rsidP="00823E0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</w:t>
      </w:r>
      <w:r w:rsidR="00C25A5A"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]</w:t>
      </w:r>
      <w:r>
        <w:rPr>
          <w:sz w:val="20"/>
          <w:szCs w:val="20"/>
        </w:rPr>
        <w:tab/>
      </w:r>
      <w:r w:rsidR="00C25A5A">
        <w:rPr>
          <w:rFonts w:hint="eastAsia"/>
          <w:sz w:val="20"/>
          <w:szCs w:val="20"/>
        </w:rPr>
        <w:t>TR</w:t>
      </w:r>
      <w:r>
        <w:rPr>
          <w:rFonts w:hint="eastAsia"/>
          <w:sz w:val="20"/>
          <w:szCs w:val="20"/>
        </w:rPr>
        <w:t>38.802</w:t>
      </w:r>
    </w:p>
    <w:p w14:paraId="0913BB1C" w14:textId="729D39FF" w:rsidR="00154954" w:rsidRPr="00662DE5" w:rsidRDefault="00276E4D" w:rsidP="00823E04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9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3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25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6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21"/>
  </w:num>
  <w:num w:numId="2" w16cid:durableId="1833521762">
    <w:abstractNumId w:val="28"/>
  </w:num>
  <w:num w:numId="3" w16cid:durableId="1000931442">
    <w:abstractNumId w:val="13"/>
  </w:num>
  <w:num w:numId="4" w16cid:durableId="1350598418">
    <w:abstractNumId w:val="16"/>
  </w:num>
  <w:num w:numId="5" w16cid:durableId="1693796267">
    <w:abstractNumId w:val="20"/>
  </w:num>
  <w:num w:numId="6" w16cid:durableId="2031252050">
    <w:abstractNumId w:val="18"/>
  </w:num>
  <w:num w:numId="7" w16cid:durableId="978926159">
    <w:abstractNumId w:val="27"/>
  </w:num>
  <w:num w:numId="8" w16cid:durableId="557210981">
    <w:abstractNumId w:val="6"/>
  </w:num>
  <w:num w:numId="9" w16cid:durableId="981153026">
    <w:abstractNumId w:val="25"/>
  </w:num>
  <w:num w:numId="10" w16cid:durableId="1113863101">
    <w:abstractNumId w:val="14"/>
  </w:num>
  <w:num w:numId="11" w16cid:durableId="110320917">
    <w:abstractNumId w:val="1"/>
  </w:num>
  <w:num w:numId="12" w16cid:durableId="1747872262">
    <w:abstractNumId w:val="9"/>
  </w:num>
  <w:num w:numId="13" w16cid:durableId="359359884">
    <w:abstractNumId w:val="11"/>
  </w:num>
  <w:num w:numId="14" w16cid:durableId="403333045">
    <w:abstractNumId w:val="12"/>
  </w:num>
  <w:num w:numId="15" w16cid:durableId="1228688356">
    <w:abstractNumId w:val="2"/>
  </w:num>
  <w:num w:numId="16" w16cid:durableId="953443439">
    <w:abstractNumId w:val="15"/>
  </w:num>
  <w:num w:numId="17" w16cid:durableId="512109588">
    <w:abstractNumId w:val="8"/>
  </w:num>
  <w:num w:numId="18" w16cid:durableId="2122142672">
    <w:abstractNumId w:val="19"/>
  </w:num>
  <w:num w:numId="19" w16cid:durableId="1552959581">
    <w:abstractNumId w:val="26"/>
  </w:num>
  <w:num w:numId="20" w16cid:durableId="1788238639">
    <w:abstractNumId w:val="5"/>
  </w:num>
  <w:num w:numId="21" w16cid:durableId="1420253967">
    <w:abstractNumId w:val="4"/>
  </w:num>
  <w:num w:numId="22" w16cid:durableId="1380008547">
    <w:abstractNumId w:val="29"/>
  </w:num>
  <w:num w:numId="23" w16cid:durableId="258146917">
    <w:abstractNumId w:val="10"/>
  </w:num>
  <w:num w:numId="24" w16cid:durableId="1027605000">
    <w:abstractNumId w:val="3"/>
  </w:num>
  <w:num w:numId="25" w16cid:durableId="1615937244">
    <w:abstractNumId w:val="17"/>
  </w:num>
  <w:num w:numId="26" w16cid:durableId="161361808">
    <w:abstractNumId w:val="23"/>
  </w:num>
  <w:num w:numId="27" w16cid:durableId="1876119733">
    <w:abstractNumId w:val="24"/>
  </w:num>
  <w:num w:numId="28" w16cid:durableId="1397507574">
    <w:abstractNumId w:val="7"/>
  </w:num>
  <w:num w:numId="29" w16cid:durableId="1225604263">
    <w:abstractNumId w:val="0"/>
  </w:num>
  <w:num w:numId="30" w16cid:durableId="323165675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1E93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F6"/>
    <w:rsid w:val="00014F75"/>
    <w:rsid w:val="000153C7"/>
    <w:rsid w:val="00016501"/>
    <w:rsid w:val="00016A6C"/>
    <w:rsid w:val="00016E6C"/>
    <w:rsid w:val="000172F1"/>
    <w:rsid w:val="00017F17"/>
    <w:rsid w:val="00020C9E"/>
    <w:rsid w:val="00020FC2"/>
    <w:rsid w:val="000230BA"/>
    <w:rsid w:val="000232F5"/>
    <w:rsid w:val="00024CA7"/>
    <w:rsid w:val="00024FB2"/>
    <w:rsid w:val="00025563"/>
    <w:rsid w:val="000260D7"/>
    <w:rsid w:val="000262D1"/>
    <w:rsid w:val="00026AE6"/>
    <w:rsid w:val="00026C8E"/>
    <w:rsid w:val="00027858"/>
    <w:rsid w:val="000300D8"/>
    <w:rsid w:val="0003061F"/>
    <w:rsid w:val="000310D6"/>
    <w:rsid w:val="000311E9"/>
    <w:rsid w:val="00031387"/>
    <w:rsid w:val="000316C6"/>
    <w:rsid w:val="00031DB6"/>
    <w:rsid w:val="000329E9"/>
    <w:rsid w:val="0003314E"/>
    <w:rsid w:val="00034352"/>
    <w:rsid w:val="00034736"/>
    <w:rsid w:val="00034A28"/>
    <w:rsid w:val="00034D23"/>
    <w:rsid w:val="00035084"/>
    <w:rsid w:val="000355E7"/>
    <w:rsid w:val="00035E71"/>
    <w:rsid w:val="00036F6D"/>
    <w:rsid w:val="000375CC"/>
    <w:rsid w:val="00037A6F"/>
    <w:rsid w:val="00040078"/>
    <w:rsid w:val="00040219"/>
    <w:rsid w:val="00040782"/>
    <w:rsid w:val="00040DBE"/>
    <w:rsid w:val="00041FFC"/>
    <w:rsid w:val="0004281E"/>
    <w:rsid w:val="00042E42"/>
    <w:rsid w:val="00042EDF"/>
    <w:rsid w:val="00042FDC"/>
    <w:rsid w:val="000435B9"/>
    <w:rsid w:val="00043634"/>
    <w:rsid w:val="0004371A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460"/>
    <w:rsid w:val="000517A3"/>
    <w:rsid w:val="00051B00"/>
    <w:rsid w:val="00051B3B"/>
    <w:rsid w:val="00051F39"/>
    <w:rsid w:val="0005279C"/>
    <w:rsid w:val="00052930"/>
    <w:rsid w:val="000533DD"/>
    <w:rsid w:val="00053537"/>
    <w:rsid w:val="00053CE5"/>
    <w:rsid w:val="000543EC"/>
    <w:rsid w:val="00054529"/>
    <w:rsid w:val="0005478A"/>
    <w:rsid w:val="00055136"/>
    <w:rsid w:val="000554E5"/>
    <w:rsid w:val="000554F8"/>
    <w:rsid w:val="00055FF0"/>
    <w:rsid w:val="00056641"/>
    <w:rsid w:val="00056852"/>
    <w:rsid w:val="00056A94"/>
    <w:rsid w:val="00057DC2"/>
    <w:rsid w:val="00057F52"/>
    <w:rsid w:val="00060CC3"/>
    <w:rsid w:val="00060E0B"/>
    <w:rsid w:val="00060EA3"/>
    <w:rsid w:val="00063150"/>
    <w:rsid w:val="00063E39"/>
    <w:rsid w:val="00064283"/>
    <w:rsid w:val="000644B7"/>
    <w:rsid w:val="000647E5"/>
    <w:rsid w:val="000648FD"/>
    <w:rsid w:val="00064B61"/>
    <w:rsid w:val="00064DCD"/>
    <w:rsid w:val="00064F69"/>
    <w:rsid w:val="00065199"/>
    <w:rsid w:val="00065697"/>
    <w:rsid w:val="00067163"/>
    <w:rsid w:val="00067BC8"/>
    <w:rsid w:val="0007139E"/>
    <w:rsid w:val="00071A8E"/>
    <w:rsid w:val="000721C7"/>
    <w:rsid w:val="000728FA"/>
    <w:rsid w:val="000729A3"/>
    <w:rsid w:val="00072A6E"/>
    <w:rsid w:val="00072DD9"/>
    <w:rsid w:val="0007357C"/>
    <w:rsid w:val="000747A6"/>
    <w:rsid w:val="00074C27"/>
    <w:rsid w:val="00074E56"/>
    <w:rsid w:val="0007545A"/>
    <w:rsid w:val="000762E4"/>
    <w:rsid w:val="00076C2D"/>
    <w:rsid w:val="00077010"/>
    <w:rsid w:val="0007741C"/>
    <w:rsid w:val="0008128B"/>
    <w:rsid w:val="0008273E"/>
    <w:rsid w:val="00082F21"/>
    <w:rsid w:val="00083DED"/>
    <w:rsid w:val="000846C8"/>
    <w:rsid w:val="00084EAF"/>
    <w:rsid w:val="000856D1"/>
    <w:rsid w:val="0008589A"/>
    <w:rsid w:val="000861D5"/>
    <w:rsid w:val="0008679F"/>
    <w:rsid w:val="0008690A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A085E"/>
    <w:rsid w:val="000A15E2"/>
    <w:rsid w:val="000A1D9A"/>
    <w:rsid w:val="000A21A8"/>
    <w:rsid w:val="000A233A"/>
    <w:rsid w:val="000A2B47"/>
    <w:rsid w:val="000A2C63"/>
    <w:rsid w:val="000A2E4B"/>
    <w:rsid w:val="000A3504"/>
    <w:rsid w:val="000A383E"/>
    <w:rsid w:val="000A397F"/>
    <w:rsid w:val="000A43B5"/>
    <w:rsid w:val="000A466E"/>
    <w:rsid w:val="000A4DF4"/>
    <w:rsid w:val="000A4F62"/>
    <w:rsid w:val="000A51CF"/>
    <w:rsid w:val="000A523E"/>
    <w:rsid w:val="000A547F"/>
    <w:rsid w:val="000A556C"/>
    <w:rsid w:val="000A64FC"/>
    <w:rsid w:val="000A7FA1"/>
    <w:rsid w:val="000B022D"/>
    <w:rsid w:val="000B04CF"/>
    <w:rsid w:val="000B0756"/>
    <w:rsid w:val="000B0A69"/>
    <w:rsid w:val="000B0D9F"/>
    <w:rsid w:val="000B18D7"/>
    <w:rsid w:val="000B1B47"/>
    <w:rsid w:val="000B3A95"/>
    <w:rsid w:val="000B46C3"/>
    <w:rsid w:val="000B481C"/>
    <w:rsid w:val="000B4C5B"/>
    <w:rsid w:val="000B51FD"/>
    <w:rsid w:val="000B5E28"/>
    <w:rsid w:val="000B61F9"/>
    <w:rsid w:val="000B6EE3"/>
    <w:rsid w:val="000B71C1"/>
    <w:rsid w:val="000B7A4C"/>
    <w:rsid w:val="000B7C7D"/>
    <w:rsid w:val="000C0AC6"/>
    <w:rsid w:val="000C0BB2"/>
    <w:rsid w:val="000C12ED"/>
    <w:rsid w:val="000C2864"/>
    <w:rsid w:val="000C3449"/>
    <w:rsid w:val="000C3F89"/>
    <w:rsid w:val="000C4229"/>
    <w:rsid w:val="000C4254"/>
    <w:rsid w:val="000C4533"/>
    <w:rsid w:val="000C49A8"/>
    <w:rsid w:val="000C4D16"/>
    <w:rsid w:val="000C4D43"/>
    <w:rsid w:val="000C4E13"/>
    <w:rsid w:val="000C51D3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24E1"/>
    <w:rsid w:val="000D3382"/>
    <w:rsid w:val="000D34EE"/>
    <w:rsid w:val="000D3628"/>
    <w:rsid w:val="000D37F4"/>
    <w:rsid w:val="000D473C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D7F52"/>
    <w:rsid w:val="000E176C"/>
    <w:rsid w:val="000E17DD"/>
    <w:rsid w:val="000E2011"/>
    <w:rsid w:val="000E2606"/>
    <w:rsid w:val="000E2C70"/>
    <w:rsid w:val="000E4CB8"/>
    <w:rsid w:val="000E4CD8"/>
    <w:rsid w:val="000E6069"/>
    <w:rsid w:val="000E669A"/>
    <w:rsid w:val="000E7215"/>
    <w:rsid w:val="000E743A"/>
    <w:rsid w:val="000E7488"/>
    <w:rsid w:val="000E76E6"/>
    <w:rsid w:val="000E7A5B"/>
    <w:rsid w:val="000E7F9A"/>
    <w:rsid w:val="000F018E"/>
    <w:rsid w:val="000F0CFD"/>
    <w:rsid w:val="000F0E13"/>
    <w:rsid w:val="000F10FB"/>
    <w:rsid w:val="000F14E1"/>
    <w:rsid w:val="000F2A3C"/>
    <w:rsid w:val="000F2F82"/>
    <w:rsid w:val="000F30AF"/>
    <w:rsid w:val="000F40FC"/>
    <w:rsid w:val="000F423F"/>
    <w:rsid w:val="000F439D"/>
    <w:rsid w:val="000F4DD4"/>
    <w:rsid w:val="000F55BD"/>
    <w:rsid w:val="000F5E7D"/>
    <w:rsid w:val="000F6C89"/>
    <w:rsid w:val="000F6F53"/>
    <w:rsid w:val="000F7255"/>
    <w:rsid w:val="000F76A3"/>
    <w:rsid w:val="00100D7C"/>
    <w:rsid w:val="001010B4"/>
    <w:rsid w:val="00101D68"/>
    <w:rsid w:val="001021E2"/>
    <w:rsid w:val="00102320"/>
    <w:rsid w:val="001024BE"/>
    <w:rsid w:val="0010270C"/>
    <w:rsid w:val="00103380"/>
    <w:rsid w:val="001035DA"/>
    <w:rsid w:val="001035FD"/>
    <w:rsid w:val="001038CE"/>
    <w:rsid w:val="00103FC5"/>
    <w:rsid w:val="00104904"/>
    <w:rsid w:val="00104B99"/>
    <w:rsid w:val="001052D4"/>
    <w:rsid w:val="0010536C"/>
    <w:rsid w:val="00106570"/>
    <w:rsid w:val="00106714"/>
    <w:rsid w:val="0010737C"/>
    <w:rsid w:val="001073F8"/>
    <w:rsid w:val="00107501"/>
    <w:rsid w:val="0010760D"/>
    <w:rsid w:val="00107829"/>
    <w:rsid w:val="0011007D"/>
    <w:rsid w:val="00110817"/>
    <w:rsid w:val="001108FA"/>
    <w:rsid w:val="00110E65"/>
    <w:rsid w:val="00110E6E"/>
    <w:rsid w:val="0011169A"/>
    <w:rsid w:val="001119DF"/>
    <w:rsid w:val="00111D42"/>
    <w:rsid w:val="00111E6A"/>
    <w:rsid w:val="0011318A"/>
    <w:rsid w:val="001138AE"/>
    <w:rsid w:val="001138ED"/>
    <w:rsid w:val="00113E99"/>
    <w:rsid w:val="00113EF4"/>
    <w:rsid w:val="00115E02"/>
    <w:rsid w:val="001160F0"/>
    <w:rsid w:val="00116402"/>
    <w:rsid w:val="00116839"/>
    <w:rsid w:val="00116B87"/>
    <w:rsid w:val="00116C4E"/>
    <w:rsid w:val="001174C3"/>
    <w:rsid w:val="00117D11"/>
    <w:rsid w:val="00117E96"/>
    <w:rsid w:val="00120BE8"/>
    <w:rsid w:val="0012221D"/>
    <w:rsid w:val="0012276C"/>
    <w:rsid w:val="00123056"/>
    <w:rsid w:val="0012392C"/>
    <w:rsid w:val="00123B2A"/>
    <w:rsid w:val="00123C35"/>
    <w:rsid w:val="00123EAE"/>
    <w:rsid w:val="00125497"/>
    <w:rsid w:val="00125D91"/>
    <w:rsid w:val="00126131"/>
    <w:rsid w:val="00126192"/>
    <w:rsid w:val="00127284"/>
    <w:rsid w:val="00127B8A"/>
    <w:rsid w:val="00127EF5"/>
    <w:rsid w:val="00127F67"/>
    <w:rsid w:val="00130A81"/>
    <w:rsid w:val="0013113A"/>
    <w:rsid w:val="00133C52"/>
    <w:rsid w:val="00133CFE"/>
    <w:rsid w:val="00134ADC"/>
    <w:rsid w:val="00135593"/>
    <w:rsid w:val="00135A53"/>
    <w:rsid w:val="00136402"/>
    <w:rsid w:val="001368CD"/>
    <w:rsid w:val="001368E0"/>
    <w:rsid w:val="00136D31"/>
    <w:rsid w:val="00136DF7"/>
    <w:rsid w:val="001372AB"/>
    <w:rsid w:val="0013759B"/>
    <w:rsid w:val="00137826"/>
    <w:rsid w:val="00140570"/>
    <w:rsid w:val="00140BBC"/>
    <w:rsid w:val="001416DF"/>
    <w:rsid w:val="00141AF6"/>
    <w:rsid w:val="00141C3D"/>
    <w:rsid w:val="00141EFA"/>
    <w:rsid w:val="00143F50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681"/>
    <w:rsid w:val="00155986"/>
    <w:rsid w:val="00155C35"/>
    <w:rsid w:val="00155E7F"/>
    <w:rsid w:val="00157954"/>
    <w:rsid w:val="00157F78"/>
    <w:rsid w:val="00160350"/>
    <w:rsid w:val="00160BEC"/>
    <w:rsid w:val="001621F7"/>
    <w:rsid w:val="00162213"/>
    <w:rsid w:val="0016236B"/>
    <w:rsid w:val="001625DD"/>
    <w:rsid w:val="001628A8"/>
    <w:rsid w:val="00163366"/>
    <w:rsid w:val="0016369E"/>
    <w:rsid w:val="00163F22"/>
    <w:rsid w:val="001643EF"/>
    <w:rsid w:val="0016443F"/>
    <w:rsid w:val="001644A0"/>
    <w:rsid w:val="001646C7"/>
    <w:rsid w:val="00164CDF"/>
    <w:rsid w:val="0016501E"/>
    <w:rsid w:val="00165B61"/>
    <w:rsid w:val="00167468"/>
    <w:rsid w:val="00167BEA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4027"/>
    <w:rsid w:val="00174E6C"/>
    <w:rsid w:val="00174F73"/>
    <w:rsid w:val="00176786"/>
    <w:rsid w:val="00176A2C"/>
    <w:rsid w:val="0017737E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313D"/>
    <w:rsid w:val="00183C08"/>
    <w:rsid w:val="00184285"/>
    <w:rsid w:val="0018466C"/>
    <w:rsid w:val="00186ADE"/>
    <w:rsid w:val="00187330"/>
    <w:rsid w:val="00191086"/>
    <w:rsid w:val="00192252"/>
    <w:rsid w:val="001951CC"/>
    <w:rsid w:val="0019565B"/>
    <w:rsid w:val="001956AD"/>
    <w:rsid w:val="00195D0C"/>
    <w:rsid w:val="00195D7A"/>
    <w:rsid w:val="00196751"/>
    <w:rsid w:val="0019698B"/>
    <w:rsid w:val="00196CBA"/>
    <w:rsid w:val="00197112"/>
    <w:rsid w:val="00197E21"/>
    <w:rsid w:val="00197F65"/>
    <w:rsid w:val="001A0146"/>
    <w:rsid w:val="001A10B7"/>
    <w:rsid w:val="001A14E1"/>
    <w:rsid w:val="001A167D"/>
    <w:rsid w:val="001A2651"/>
    <w:rsid w:val="001A299B"/>
    <w:rsid w:val="001A2F94"/>
    <w:rsid w:val="001A3E98"/>
    <w:rsid w:val="001A56B3"/>
    <w:rsid w:val="001A589B"/>
    <w:rsid w:val="001A5E62"/>
    <w:rsid w:val="001A630F"/>
    <w:rsid w:val="001A6845"/>
    <w:rsid w:val="001A7171"/>
    <w:rsid w:val="001A7858"/>
    <w:rsid w:val="001B0920"/>
    <w:rsid w:val="001B09A6"/>
    <w:rsid w:val="001B0C60"/>
    <w:rsid w:val="001B11E7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C0ED0"/>
    <w:rsid w:val="001C15C7"/>
    <w:rsid w:val="001C1942"/>
    <w:rsid w:val="001C1A93"/>
    <w:rsid w:val="001C1AA5"/>
    <w:rsid w:val="001C24EE"/>
    <w:rsid w:val="001C2C7E"/>
    <w:rsid w:val="001C3576"/>
    <w:rsid w:val="001C3764"/>
    <w:rsid w:val="001C3819"/>
    <w:rsid w:val="001C384F"/>
    <w:rsid w:val="001C4246"/>
    <w:rsid w:val="001C4730"/>
    <w:rsid w:val="001C4964"/>
    <w:rsid w:val="001C4DBB"/>
    <w:rsid w:val="001C4E69"/>
    <w:rsid w:val="001C5477"/>
    <w:rsid w:val="001C62F1"/>
    <w:rsid w:val="001C65AA"/>
    <w:rsid w:val="001C6E93"/>
    <w:rsid w:val="001D036F"/>
    <w:rsid w:val="001D0D76"/>
    <w:rsid w:val="001D101E"/>
    <w:rsid w:val="001D139E"/>
    <w:rsid w:val="001D1AB5"/>
    <w:rsid w:val="001D1F8A"/>
    <w:rsid w:val="001D259A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AED"/>
    <w:rsid w:val="001E0257"/>
    <w:rsid w:val="001E1990"/>
    <w:rsid w:val="001E1BAA"/>
    <w:rsid w:val="001E28E6"/>
    <w:rsid w:val="001E37B6"/>
    <w:rsid w:val="001E3C52"/>
    <w:rsid w:val="001E3FCE"/>
    <w:rsid w:val="001E4522"/>
    <w:rsid w:val="001E4620"/>
    <w:rsid w:val="001E46C4"/>
    <w:rsid w:val="001E4BD9"/>
    <w:rsid w:val="001E5304"/>
    <w:rsid w:val="001E564B"/>
    <w:rsid w:val="001E645A"/>
    <w:rsid w:val="001E659F"/>
    <w:rsid w:val="001E6B27"/>
    <w:rsid w:val="001E7E38"/>
    <w:rsid w:val="001F0491"/>
    <w:rsid w:val="001F12B7"/>
    <w:rsid w:val="001F1588"/>
    <w:rsid w:val="001F2055"/>
    <w:rsid w:val="001F3953"/>
    <w:rsid w:val="001F687F"/>
    <w:rsid w:val="001F6C6C"/>
    <w:rsid w:val="001F76EE"/>
    <w:rsid w:val="001F7964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07790"/>
    <w:rsid w:val="00207803"/>
    <w:rsid w:val="00207AAD"/>
    <w:rsid w:val="002110D2"/>
    <w:rsid w:val="0021148E"/>
    <w:rsid w:val="00211B1A"/>
    <w:rsid w:val="00213042"/>
    <w:rsid w:val="00216281"/>
    <w:rsid w:val="00216309"/>
    <w:rsid w:val="0021633A"/>
    <w:rsid w:val="00216FB8"/>
    <w:rsid w:val="0021725D"/>
    <w:rsid w:val="0022008C"/>
    <w:rsid w:val="0022024B"/>
    <w:rsid w:val="00220918"/>
    <w:rsid w:val="00220DDE"/>
    <w:rsid w:val="002212AD"/>
    <w:rsid w:val="00221820"/>
    <w:rsid w:val="0022235E"/>
    <w:rsid w:val="00222598"/>
    <w:rsid w:val="00223535"/>
    <w:rsid w:val="00223870"/>
    <w:rsid w:val="0022393B"/>
    <w:rsid w:val="00223C17"/>
    <w:rsid w:val="00223E3B"/>
    <w:rsid w:val="00223F79"/>
    <w:rsid w:val="002240F3"/>
    <w:rsid w:val="002259E6"/>
    <w:rsid w:val="00225D3F"/>
    <w:rsid w:val="00226310"/>
    <w:rsid w:val="002268DA"/>
    <w:rsid w:val="00227580"/>
    <w:rsid w:val="002300C3"/>
    <w:rsid w:val="00230498"/>
    <w:rsid w:val="00230C16"/>
    <w:rsid w:val="0023182E"/>
    <w:rsid w:val="00231CA5"/>
    <w:rsid w:val="00231DD2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5114"/>
    <w:rsid w:val="00235969"/>
    <w:rsid w:val="00236634"/>
    <w:rsid w:val="00236C6D"/>
    <w:rsid w:val="002375C0"/>
    <w:rsid w:val="00237AC5"/>
    <w:rsid w:val="00237B38"/>
    <w:rsid w:val="00237E91"/>
    <w:rsid w:val="0024037E"/>
    <w:rsid w:val="00240F31"/>
    <w:rsid w:val="002412B3"/>
    <w:rsid w:val="00242FCC"/>
    <w:rsid w:val="00243B3D"/>
    <w:rsid w:val="00243CD1"/>
    <w:rsid w:val="0024590E"/>
    <w:rsid w:val="002474C0"/>
    <w:rsid w:val="002478FC"/>
    <w:rsid w:val="00247EBB"/>
    <w:rsid w:val="00251293"/>
    <w:rsid w:val="0025132F"/>
    <w:rsid w:val="00251B6E"/>
    <w:rsid w:val="002529E5"/>
    <w:rsid w:val="00252AE5"/>
    <w:rsid w:val="00252F4D"/>
    <w:rsid w:val="00253819"/>
    <w:rsid w:val="002540E8"/>
    <w:rsid w:val="002547B2"/>
    <w:rsid w:val="0025510E"/>
    <w:rsid w:val="002552B8"/>
    <w:rsid w:val="00255507"/>
    <w:rsid w:val="00255D2D"/>
    <w:rsid w:val="0025675C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A05"/>
    <w:rsid w:val="00260CB4"/>
    <w:rsid w:val="00261802"/>
    <w:rsid w:val="00261BBF"/>
    <w:rsid w:val="00261EEC"/>
    <w:rsid w:val="00261F13"/>
    <w:rsid w:val="00263840"/>
    <w:rsid w:val="002638F3"/>
    <w:rsid w:val="002639FA"/>
    <w:rsid w:val="00264037"/>
    <w:rsid w:val="0026476A"/>
    <w:rsid w:val="0026478B"/>
    <w:rsid w:val="00264C7D"/>
    <w:rsid w:val="00264D2D"/>
    <w:rsid w:val="00265B02"/>
    <w:rsid w:val="00265F07"/>
    <w:rsid w:val="00266672"/>
    <w:rsid w:val="002674D5"/>
    <w:rsid w:val="0026785B"/>
    <w:rsid w:val="0026795B"/>
    <w:rsid w:val="002707D1"/>
    <w:rsid w:val="00270F93"/>
    <w:rsid w:val="00271171"/>
    <w:rsid w:val="00271612"/>
    <w:rsid w:val="002719FB"/>
    <w:rsid w:val="00271BA6"/>
    <w:rsid w:val="00272CDD"/>
    <w:rsid w:val="0027358A"/>
    <w:rsid w:val="00273D47"/>
    <w:rsid w:val="00273E5E"/>
    <w:rsid w:val="00275A5C"/>
    <w:rsid w:val="00275D8D"/>
    <w:rsid w:val="0027652F"/>
    <w:rsid w:val="002766AB"/>
    <w:rsid w:val="00276E4D"/>
    <w:rsid w:val="00276E72"/>
    <w:rsid w:val="00277B8A"/>
    <w:rsid w:val="00277BC2"/>
    <w:rsid w:val="00282518"/>
    <w:rsid w:val="002825A6"/>
    <w:rsid w:val="0028398A"/>
    <w:rsid w:val="00283BA9"/>
    <w:rsid w:val="00283C57"/>
    <w:rsid w:val="00284753"/>
    <w:rsid w:val="00284A19"/>
    <w:rsid w:val="00284CAD"/>
    <w:rsid w:val="00284EBF"/>
    <w:rsid w:val="00286811"/>
    <w:rsid w:val="00287A13"/>
    <w:rsid w:val="00287BEE"/>
    <w:rsid w:val="00287FE4"/>
    <w:rsid w:val="00290368"/>
    <w:rsid w:val="0029085F"/>
    <w:rsid w:val="002910DB"/>
    <w:rsid w:val="0029130F"/>
    <w:rsid w:val="002920DF"/>
    <w:rsid w:val="00292D25"/>
    <w:rsid w:val="00292E34"/>
    <w:rsid w:val="002930ED"/>
    <w:rsid w:val="00293164"/>
    <w:rsid w:val="00293DF0"/>
    <w:rsid w:val="00293F4D"/>
    <w:rsid w:val="00294FD9"/>
    <w:rsid w:val="002956F4"/>
    <w:rsid w:val="002974F9"/>
    <w:rsid w:val="0029787F"/>
    <w:rsid w:val="00297D5B"/>
    <w:rsid w:val="002A213D"/>
    <w:rsid w:val="002A28EC"/>
    <w:rsid w:val="002A298E"/>
    <w:rsid w:val="002A37AA"/>
    <w:rsid w:val="002A3A39"/>
    <w:rsid w:val="002A40E8"/>
    <w:rsid w:val="002A4248"/>
    <w:rsid w:val="002A555C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2B3E"/>
    <w:rsid w:val="002B392E"/>
    <w:rsid w:val="002B4423"/>
    <w:rsid w:val="002B473F"/>
    <w:rsid w:val="002B4B30"/>
    <w:rsid w:val="002B538D"/>
    <w:rsid w:val="002B589C"/>
    <w:rsid w:val="002B5DB0"/>
    <w:rsid w:val="002B6841"/>
    <w:rsid w:val="002B700D"/>
    <w:rsid w:val="002B7A65"/>
    <w:rsid w:val="002B7C74"/>
    <w:rsid w:val="002B7E13"/>
    <w:rsid w:val="002C0063"/>
    <w:rsid w:val="002C0100"/>
    <w:rsid w:val="002C1074"/>
    <w:rsid w:val="002C20D8"/>
    <w:rsid w:val="002C242C"/>
    <w:rsid w:val="002C2883"/>
    <w:rsid w:val="002C30D9"/>
    <w:rsid w:val="002C365C"/>
    <w:rsid w:val="002C46D5"/>
    <w:rsid w:val="002C5533"/>
    <w:rsid w:val="002C571E"/>
    <w:rsid w:val="002C6EDE"/>
    <w:rsid w:val="002D026F"/>
    <w:rsid w:val="002D0BE3"/>
    <w:rsid w:val="002D1019"/>
    <w:rsid w:val="002D1796"/>
    <w:rsid w:val="002D1C98"/>
    <w:rsid w:val="002D1CB7"/>
    <w:rsid w:val="002D2B7C"/>
    <w:rsid w:val="002D33E5"/>
    <w:rsid w:val="002D376F"/>
    <w:rsid w:val="002D3B33"/>
    <w:rsid w:val="002D3EC5"/>
    <w:rsid w:val="002D42E6"/>
    <w:rsid w:val="002D453C"/>
    <w:rsid w:val="002D50E8"/>
    <w:rsid w:val="002D5A03"/>
    <w:rsid w:val="002D5B4C"/>
    <w:rsid w:val="002D606D"/>
    <w:rsid w:val="002D70D5"/>
    <w:rsid w:val="002D75C9"/>
    <w:rsid w:val="002D7B56"/>
    <w:rsid w:val="002D7B9E"/>
    <w:rsid w:val="002D7C8B"/>
    <w:rsid w:val="002E12B2"/>
    <w:rsid w:val="002E1909"/>
    <w:rsid w:val="002E2D32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722E"/>
    <w:rsid w:val="002E728D"/>
    <w:rsid w:val="002F0697"/>
    <w:rsid w:val="002F1400"/>
    <w:rsid w:val="002F210D"/>
    <w:rsid w:val="002F2ABA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9A"/>
    <w:rsid w:val="00300ED5"/>
    <w:rsid w:val="003013F8"/>
    <w:rsid w:val="00301A56"/>
    <w:rsid w:val="0030336E"/>
    <w:rsid w:val="003038D8"/>
    <w:rsid w:val="00303CF1"/>
    <w:rsid w:val="0030435E"/>
    <w:rsid w:val="00305126"/>
    <w:rsid w:val="0030553B"/>
    <w:rsid w:val="003057C9"/>
    <w:rsid w:val="00306409"/>
    <w:rsid w:val="0030724B"/>
    <w:rsid w:val="00307296"/>
    <w:rsid w:val="00307304"/>
    <w:rsid w:val="00307D5B"/>
    <w:rsid w:val="003104D4"/>
    <w:rsid w:val="00310A48"/>
    <w:rsid w:val="00311235"/>
    <w:rsid w:val="00311A46"/>
    <w:rsid w:val="00312183"/>
    <w:rsid w:val="00312A32"/>
    <w:rsid w:val="003132F4"/>
    <w:rsid w:val="003139B8"/>
    <w:rsid w:val="00314B5C"/>
    <w:rsid w:val="0031512C"/>
    <w:rsid w:val="003153A7"/>
    <w:rsid w:val="00315C7B"/>
    <w:rsid w:val="00315D78"/>
    <w:rsid w:val="00316828"/>
    <w:rsid w:val="003177D9"/>
    <w:rsid w:val="00317883"/>
    <w:rsid w:val="00317965"/>
    <w:rsid w:val="00320D93"/>
    <w:rsid w:val="00322D93"/>
    <w:rsid w:val="0032336C"/>
    <w:rsid w:val="00323839"/>
    <w:rsid w:val="00323EE0"/>
    <w:rsid w:val="00324359"/>
    <w:rsid w:val="0032486C"/>
    <w:rsid w:val="00326506"/>
    <w:rsid w:val="003304C2"/>
    <w:rsid w:val="003308AC"/>
    <w:rsid w:val="003322CD"/>
    <w:rsid w:val="003336FD"/>
    <w:rsid w:val="00333804"/>
    <w:rsid w:val="00333D20"/>
    <w:rsid w:val="003343B4"/>
    <w:rsid w:val="0033462E"/>
    <w:rsid w:val="003347DF"/>
    <w:rsid w:val="00334C6B"/>
    <w:rsid w:val="00334DF9"/>
    <w:rsid w:val="003360C6"/>
    <w:rsid w:val="00336F9F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832"/>
    <w:rsid w:val="00351A05"/>
    <w:rsid w:val="00351BAC"/>
    <w:rsid w:val="00351E07"/>
    <w:rsid w:val="00351E70"/>
    <w:rsid w:val="003524FF"/>
    <w:rsid w:val="00353F9C"/>
    <w:rsid w:val="00354363"/>
    <w:rsid w:val="003544D7"/>
    <w:rsid w:val="00356882"/>
    <w:rsid w:val="00356B19"/>
    <w:rsid w:val="0035793F"/>
    <w:rsid w:val="003579F4"/>
    <w:rsid w:val="00357DD5"/>
    <w:rsid w:val="00360145"/>
    <w:rsid w:val="00360314"/>
    <w:rsid w:val="00360B30"/>
    <w:rsid w:val="00361467"/>
    <w:rsid w:val="0036219F"/>
    <w:rsid w:val="0036246C"/>
    <w:rsid w:val="003624F4"/>
    <w:rsid w:val="003628E8"/>
    <w:rsid w:val="00362B63"/>
    <w:rsid w:val="0036467E"/>
    <w:rsid w:val="00364D00"/>
    <w:rsid w:val="00365CFF"/>
    <w:rsid w:val="00365D91"/>
    <w:rsid w:val="00365FAC"/>
    <w:rsid w:val="003664C2"/>
    <w:rsid w:val="0037024A"/>
    <w:rsid w:val="00371535"/>
    <w:rsid w:val="00371EFA"/>
    <w:rsid w:val="00371F4D"/>
    <w:rsid w:val="00372375"/>
    <w:rsid w:val="00372E1F"/>
    <w:rsid w:val="00372E37"/>
    <w:rsid w:val="00372F3D"/>
    <w:rsid w:val="003735BF"/>
    <w:rsid w:val="00373AFF"/>
    <w:rsid w:val="00374E3A"/>
    <w:rsid w:val="003754A3"/>
    <w:rsid w:val="00375729"/>
    <w:rsid w:val="003760CD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E3A"/>
    <w:rsid w:val="003860CB"/>
    <w:rsid w:val="003863DB"/>
    <w:rsid w:val="00386F6F"/>
    <w:rsid w:val="00387616"/>
    <w:rsid w:val="00387A4D"/>
    <w:rsid w:val="00387E94"/>
    <w:rsid w:val="0039027B"/>
    <w:rsid w:val="00390696"/>
    <w:rsid w:val="003912B1"/>
    <w:rsid w:val="00391473"/>
    <w:rsid w:val="00391795"/>
    <w:rsid w:val="00392B32"/>
    <w:rsid w:val="00392C41"/>
    <w:rsid w:val="00393622"/>
    <w:rsid w:val="00393B36"/>
    <w:rsid w:val="003940D4"/>
    <w:rsid w:val="00394B35"/>
    <w:rsid w:val="00394D75"/>
    <w:rsid w:val="00394EF7"/>
    <w:rsid w:val="00395E70"/>
    <w:rsid w:val="0039615F"/>
    <w:rsid w:val="003973EC"/>
    <w:rsid w:val="003A00B9"/>
    <w:rsid w:val="003A0C30"/>
    <w:rsid w:val="003A0F58"/>
    <w:rsid w:val="003A109F"/>
    <w:rsid w:val="003A238A"/>
    <w:rsid w:val="003A23ED"/>
    <w:rsid w:val="003A5C5C"/>
    <w:rsid w:val="003A62C1"/>
    <w:rsid w:val="003A6DBA"/>
    <w:rsid w:val="003A6ED6"/>
    <w:rsid w:val="003A7693"/>
    <w:rsid w:val="003A7768"/>
    <w:rsid w:val="003B0D6E"/>
    <w:rsid w:val="003B0DF3"/>
    <w:rsid w:val="003B10BE"/>
    <w:rsid w:val="003B10CE"/>
    <w:rsid w:val="003B141D"/>
    <w:rsid w:val="003B28B8"/>
    <w:rsid w:val="003B2F60"/>
    <w:rsid w:val="003B36B8"/>
    <w:rsid w:val="003B4242"/>
    <w:rsid w:val="003B49D4"/>
    <w:rsid w:val="003B55C3"/>
    <w:rsid w:val="003B586F"/>
    <w:rsid w:val="003B5AA2"/>
    <w:rsid w:val="003B5F94"/>
    <w:rsid w:val="003B7082"/>
    <w:rsid w:val="003B7B16"/>
    <w:rsid w:val="003C0DD6"/>
    <w:rsid w:val="003C0EA6"/>
    <w:rsid w:val="003C12A1"/>
    <w:rsid w:val="003C1CEA"/>
    <w:rsid w:val="003C2C88"/>
    <w:rsid w:val="003C40FD"/>
    <w:rsid w:val="003C4205"/>
    <w:rsid w:val="003C5204"/>
    <w:rsid w:val="003C5E45"/>
    <w:rsid w:val="003C61C1"/>
    <w:rsid w:val="003C6BBF"/>
    <w:rsid w:val="003C6C46"/>
    <w:rsid w:val="003C7364"/>
    <w:rsid w:val="003C775B"/>
    <w:rsid w:val="003C7BEF"/>
    <w:rsid w:val="003C7E36"/>
    <w:rsid w:val="003D01E3"/>
    <w:rsid w:val="003D0A94"/>
    <w:rsid w:val="003D0FFC"/>
    <w:rsid w:val="003D1097"/>
    <w:rsid w:val="003D14D6"/>
    <w:rsid w:val="003D3986"/>
    <w:rsid w:val="003D42E9"/>
    <w:rsid w:val="003D456B"/>
    <w:rsid w:val="003D470B"/>
    <w:rsid w:val="003D4AD0"/>
    <w:rsid w:val="003D6359"/>
    <w:rsid w:val="003D659F"/>
    <w:rsid w:val="003D6974"/>
    <w:rsid w:val="003D7608"/>
    <w:rsid w:val="003D77EF"/>
    <w:rsid w:val="003D78A7"/>
    <w:rsid w:val="003D7953"/>
    <w:rsid w:val="003E0559"/>
    <w:rsid w:val="003E0A2E"/>
    <w:rsid w:val="003E0D36"/>
    <w:rsid w:val="003E0F69"/>
    <w:rsid w:val="003E1E4B"/>
    <w:rsid w:val="003E1F61"/>
    <w:rsid w:val="003E27A3"/>
    <w:rsid w:val="003E32EC"/>
    <w:rsid w:val="003E374C"/>
    <w:rsid w:val="003E433B"/>
    <w:rsid w:val="003E4424"/>
    <w:rsid w:val="003E493E"/>
    <w:rsid w:val="003E4D84"/>
    <w:rsid w:val="003F0A16"/>
    <w:rsid w:val="003F0D4C"/>
    <w:rsid w:val="003F1761"/>
    <w:rsid w:val="003F21B8"/>
    <w:rsid w:val="003F21EE"/>
    <w:rsid w:val="003F23D9"/>
    <w:rsid w:val="003F23F0"/>
    <w:rsid w:val="003F2DA7"/>
    <w:rsid w:val="003F368A"/>
    <w:rsid w:val="003F47CE"/>
    <w:rsid w:val="003F54EF"/>
    <w:rsid w:val="003F6044"/>
    <w:rsid w:val="003F61B4"/>
    <w:rsid w:val="003F6DE6"/>
    <w:rsid w:val="003F7546"/>
    <w:rsid w:val="003F75F2"/>
    <w:rsid w:val="00400252"/>
    <w:rsid w:val="0040042B"/>
    <w:rsid w:val="0040075A"/>
    <w:rsid w:val="00400893"/>
    <w:rsid w:val="00400A9F"/>
    <w:rsid w:val="00400D49"/>
    <w:rsid w:val="00400D73"/>
    <w:rsid w:val="00402251"/>
    <w:rsid w:val="00402B72"/>
    <w:rsid w:val="0040392E"/>
    <w:rsid w:val="00403AF2"/>
    <w:rsid w:val="00403E01"/>
    <w:rsid w:val="00405F03"/>
    <w:rsid w:val="00406793"/>
    <w:rsid w:val="0040749E"/>
    <w:rsid w:val="004077F3"/>
    <w:rsid w:val="00410E41"/>
    <w:rsid w:val="00411272"/>
    <w:rsid w:val="004126A7"/>
    <w:rsid w:val="004127C2"/>
    <w:rsid w:val="004130D9"/>
    <w:rsid w:val="00415B0A"/>
    <w:rsid w:val="004160BD"/>
    <w:rsid w:val="0041781B"/>
    <w:rsid w:val="0041796E"/>
    <w:rsid w:val="00417A06"/>
    <w:rsid w:val="004208A7"/>
    <w:rsid w:val="00420D00"/>
    <w:rsid w:val="004216E4"/>
    <w:rsid w:val="0042178C"/>
    <w:rsid w:val="004218AC"/>
    <w:rsid w:val="00421F38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342"/>
    <w:rsid w:val="00430A88"/>
    <w:rsid w:val="00430B22"/>
    <w:rsid w:val="00430CB4"/>
    <w:rsid w:val="004318A0"/>
    <w:rsid w:val="004330CA"/>
    <w:rsid w:val="0043350A"/>
    <w:rsid w:val="00433A70"/>
    <w:rsid w:val="00434A0E"/>
    <w:rsid w:val="004353D5"/>
    <w:rsid w:val="00435DB6"/>
    <w:rsid w:val="00436327"/>
    <w:rsid w:val="00436B61"/>
    <w:rsid w:val="00436C0C"/>
    <w:rsid w:val="00437195"/>
    <w:rsid w:val="004374E0"/>
    <w:rsid w:val="00437864"/>
    <w:rsid w:val="00437EB1"/>
    <w:rsid w:val="00441066"/>
    <w:rsid w:val="0044117C"/>
    <w:rsid w:val="00441731"/>
    <w:rsid w:val="00441C9F"/>
    <w:rsid w:val="00441FF5"/>
    <w:rsid w:val="00442BD2"/>
    <w:rsid w:val="00443055"/>
    <w:rsid w:val="004440EB"/>
    <w:rsid w:val="00444163"/>
    <w:rsid w:val="00444A89"/>
    <w:rsid w:val="00444B73"/>
    <w:rsid w:val="00444FF3"/>
    <w:rsid w:val="00445000"/>
    <w:rsid w:val="00445BD2"/>
    <w:rsid w:val="00446BC5"/>
    <w:rsid w:val="00446D19"/>
    <w:rsid w:val="00446E37"/>
    <w:rsid w:val="0044702C"/>
    <w:rsid w:val="0045060C"/>
    <w:rsid w:val="00450F65"/>
    <w:rsid w:val="00451B0B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6F7E"/>
    <w:rsid w:val="004672BD"/>
    <w:rsid w:val="00470D5B"/>
    <w:rsid w:val="004714F5"/>
    <w:rsid w:val="00471989"/>
    <w:rsid w:val="00471B55"/>
    <w:rsid w:val="00471D76"/>
    <w:rsid w:val="00471F52"/>
    <w:rsid w:val="00472118"/>
    <w:rsid w:val="00472D29"/>
    <w:rsid w:val="00473CA4"/>
    <w:rsid w:val="0047473E"/>
    <w:rsid w:val="00475110"/>
    <w:rsid w:val="00475445"/>
    <w:rsid w:val="004757F2"/>
    <w:rsid w:val="004758F7"/>
    <w:rsid w:val="00475AA3"/>
    <w:rsid w:val="00475E03"/>
    <w:rsid w:val="004768FF"/>
    <w:rsid w:val="00477173"/>
    <w:rsid w:val="00477EE7"/>
    <w:rsid w:val="004806E0"/>
    <w:rsid w:val="0048105D"/>
    <w:rsid w:val="00481F4D"/>
    <w:rsid w:val="004824D6"/>
    <w:rsid w:val="00482CF1"/>
    <w:rsid w:val="00483B22"/>
    <w:rsid w:val="00483B5A"/>
    <w:rsid w:val="00483E5F"/>
    <w:rsid w:val="00483F6B"/>
    <w:rsid w:val="00484655"/>
    <w:rsid w:val="004847A4"/>
    <w:rsid w:val="00484B21"/>
    <w:rsid w:val="00486123"/>
    <w:rsid w:val="00486C8A"/>
    <w:rsid w:val="00487D97"/>
    <w:rsid w:val="004903DD"/>
    <w:rsid w:val="00490BA0"/>
    <w:rsid w:val="0049104D"/>
    <w:rsid w:val="00491DFF"/>
    <w:rsid w:val="0049269D"/>
    <w:rsid w:val="00493756"/>
    <w:rsid w:val="004942C8"/>
    <w:rsid w:val="004942DE"/>
    <w:rsid w:val="0049482C"/>
    <w:rsid w:val="00494E58"/>
    <w:rsid w:val="00494EC9"/>
    <w:rsid w:val="00495685"/>
    <w:rsid w:val="0049591B"/>
    <w:rsid w:val="0049604D"/>
    <w:rsid w:val="00496ED5"/>
    <w:rsid w:val="00497C40"/>
    <w:rsid w:val="004A0608"/>
    <w:rsid w:val="004A07C8"/>
    <w:rsid w:val="004A0F74"/>
    <w:rsid w:val="004A11E3"/>
    <w:rsid w:val="004A1AF7"/>
    <w:rsid w:val="004A1F55"/>
    <w:rsid w:val="004A212C"/>
    <w:rsid w:val="004A28AC"/>
    <w:rsid w:val="004A296B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0779"/>
    <w:rsid w:val="004B10C3"/>
    <w:rsid w:val="004B1492"/>
    <w:rsid w:val="004B1AB8"/>
    <w:rsid w:val="004B1B1B"/>
    <w:rsid w:val="004B2D15"/>
    <w:rsid w:val="004B2E7D"/>
    <w:rsid w:val="004B3B56"/>
    <w:rsid w:val="004B3EBD"/>
    <w:rsid w:val="004B4829"/>
    <w:rsid w:val="004B49D3"/>
    <w:rsid w:val="004B49F5"/>
    <w:rsid w:val="004B52E6"/>
    <w:rsid w:val="004B6141"/>
    <w:rsid w:val="004B7126"/>
    <w:rsid w:val="004B7224"/>
    <w:rsid w:val="004B73BE"/>
    <w:rsid w:val="004C02D2"/>
    <w:rsid w:val="004C0C38"/>
    <w:rsid w:val="004C0DD9"/>
    <w:rsid w:val="004C218E"/>
    <w:rsid w:val="004C28CE"/>
    <w:rsid w:val="004C2D32"/>
    <w:rsid w:val="004C2F2F"/>
    <w:rsid w:val="004C3A5E"/>
    <w:rsid w:val="004C3DF4"/>
    <w:rsid w:val="004C5C5F"/>
    <w:rsid w:val="004C5D0A"/>
    <w:rsid w:val="004C5E94"/>
    <w:rsid w:val="004C6618"/>
    <w:rsid w:val="004C6630"/>
    <w:rsid w:val="004C6726"/>
    <w:rsid w:val="004C6960"/>
    <w:rsid w:val="004C6EA9"/>
    <w:rsid w:val="004C7165"/>
    <w:rsid w:val="004C754F"/>
    <w:rsid w:val="004D05AE"/>
    <w:rsid w:val="004D10AA"/>
    <w:rsid w:val="004D1115"/>
    <w:rsid w:val="004D153F"/>
    <w:rsid w:val="004D1A3E"/>
    <w:rsid w:val="004D1AA3"/>
    <w:rsid w:val="004D26EF"/>
    <w:rsid w:val="004D2EB6"/>
    <w:rsid w:val="004D32D8"/>
    <w:rsid w:val="004D3396"/>
    <w:rsid w:val="004D38B5"/>
    <w:rsid w:val="004D39A3"/>
    <w:rsid w:val="004D3A26"/>
    <w:rsid w:val="004D4D38"/>
    <w:rsid w:val="004D6FBE"/>
    <w:rsid w:val="004D700E"/>
    <w:rsid w:val="004D70C7"/>
    <w:rsid w:val="004D725E"/>
    <w:rsid w:val="004E0027"/>
    <w:rsid w:val="004E0329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3513"/>
    <w:rsid w:val="004E3BBD"/>
    <w:rsid w:val="004E3F7C"/>
    <w:rsid w:val="004E4E0A"/>
    <w:rsid w:val="004E4E92"/>
    <w:rsid w:val="004E5636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78A"/>
    <w:rsid w:val="004F1EEB"/>
    <w:rsid w:val="004F1F71"/>
    <w:rsid w:val="004F2661"/>
    <w:rsid w:val="004F2A11"/>
    <w:rsid w:val="004F3341"/>
    <w:rsid w:val="004F3420"/>
    <w:rsid w:val="004F3479"/>
    <w:rsid w:val="004F3833"/>
    <w:rsid w:val="004F4FEB"/>
    <w:rsid w:val="004F531D"/>
    <w:rsid w:val="004F575C"/>
    <w:rsid w:val="004F5D40"/>
    <w:rsid w:val="004F6034"/>
    <w:rsid w:val="004F6B0E"/>
    <w:rsid w:val="004F7750"/>
    <w:rsid w:val="004F7D69"/>
    <w:rsid w:val="004F7EE3"/>
    <w:rsid w:val="00500153"/>
    <w:rsid w:val="00500233"/>
    <w:rsid w:val="00500299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657"/>
    <w:rsid w:val="00502D73"/>
    <w:rsid w:val="0050488E"/>
    <w:rsid w:val="00505053"/>
    <w:rsid w:val="00505407"/>
    <w:rsid w:val="0050556F"/>
    <w:rsid w:val="00505A3B"/>
    <w:rsid w:val="0050620F"/>
    <w:rsid w:val="00506BF6"/>
    <w:rsid w:val="00507677"/>
    <w:rsid w:val="005109E9"/>
    <w:rsid w:val="00511B48"/>
    <w:rsid w:val="00512129"/>
    <w:rsid w:val="00512674"/>
    <w:rsid w:val="00512ED1"/>
    <w:rsid w:val="00513A79"/>
    <w:rsid w:val="00514D4F"/>
    <w:rsid w:val="005159A2"/>
    <w:rsid w:val="0051604B"/>
    <w:rsid w:val="0051682A"/>
    <w:rsid w:val="005172CD"/>
    <w:rsid w:val="005175F7"/>
    <w:rsid w:val="005201D5"/>
    <w:rsid w:val="0052023B"/>
    <w:rsid w:val="0052086D"/>
    <w:rsid w:val="0052146D"/>
    <w:rsid w:val="0052163C"/>
    <w:rsid w:val="00521A4E"/>
    <w:rsid w:val="005224AA"/>
    <w:rsid w:val="005229EF"/>
    <w:rsid w:val="00522BFB"/>
    <w:rsid w:val="0052369E"/>
    <w:rsid w:val="00523A26"/>
    <w:rsid w:val="00523E60"/>
    <w:rsid w:val="005241B7"/>
    <w:rsid w:val="0052431E"/>
    <w:rsid w:val="0052547F"/>
    <w:rsid w:val="00526025"/>
    <w:rsid w:val="005261F5"/>
    <w:rsid w:val="00526492"/>
    <w:rsid w:val="005264D4"/>
    <w:rsid w:val="005266F6"/>
    <w:rsid w:val="0053076A"/>
    <w:rsid w:val="00530B94"/>
    <w:rsid w:val="005319EB"/>
    <w:rsid w:val="00531F53"/>
    <w:rsid w:val="00532227"/>
    <w:rsid w:val="0053244E"/>
    <w:rsid w:val="005324BE"/>
    <w:rsid w:val="00532B50"/>
    <w:rsid w:val="0053315E"/>
    <w:rsid w:val="005331AA"/>
    <w:rsid w:val="005335C3"/>
    <w:rsid w:val="00533E27"/>
    <w:rsid w:val="00534071"/>
    <w:rsid w:val="00535A65"/>
    <w:rsid w:val="00535C30"/>
    <w:rsid w:val="00535EE2"/>
    <w:rsid w:val="0053619B"/>
    <w:rsid w:val="00536D4A"/>
    <w:rsid w:val="00537534"/>
    <w:rsid w:val="00537538"/>
    <w:rsid w:val="00537DAF"/>
    <w:rsid w:val="00537F23"/>
    <w:rsid w:val="0054082A"/>
    <w:rsid w:val="00540ECB"/>
    <w:rsid w:val="00542215"/>
    <w:rsid w:val="005425F0"/>
    <w:rsid w:val="00542A8F"/>
    <w:rsid w:val="00542FEC"/>
    <w:rsid w:val="0054331D"/>
    <w:rsid w:val="005433AF"/>
    <w:rsid w:val="00543600"/>
    <w:rsid w:val="00544419"/>
    <w:rsid w:val="0054462E"/>
    <w:rsid w:val="00545467"/>
    <w:rsid w:val="00545504"/>
    <w:rsid w:val="00545EDF"/>
    <w:rsid w:val="0054692D"/>
    <w:rsid w:val="00546A44"/>
    <w:rsid w:val="00546BF1"/>
    <w:rsid w:val="00546E68"/>
    <w:rsid w:val="00546EDE"/>
    <w:rsid w:val="00547209"/>
    <w:rsid w:val="00550045"/>
    <w:rsid w:val="005500B2"/>
    <w:rsid w:val="005500B9"/>
    <w:rsid w:val="00550855"/>
    <w:rsid w:val="0055107B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761"/>
    <w:rsid w:val="00563806"/>
    <w:rsid w:val="005645AC"/>
    <w:rsid w:val="005653FC"/>
    <w:rsid w:val="00565A91"/>
    <w:rsid w:val="005661AF"/>
    <w:rsid w:val="005665A6"/>
    <w:rsid w:val="005665FA"/>
    <w:rsid w:val="0056672A"/>
    <w:rsid w:val="005668DC"/>
    <w:rsid w:val="00566A14"/>
    <w:rsid w:val="0057006C"/>
    <w:rsid w:val="005702C0"/>
    <w:rsid w:val="00570900"/>
    <w:rsid w:val="0057202A"/>
    <w:rsid w:val="00572592"/>
    <w:rsid w:val="00573B28"/>
    <w:rsid w:val="00573BA6"/>
    <w:rsid w:val="005742BE"/>
    <w:rsid w:val="00574354"/>
    <w:rsid w:val="005747FC"/>
    <w:rsid w:val="00574D40"/>
    <w:rsid w:val="005754A9"/>
    <w:rsid w:val="005760DF"/>
    <w:rsid w:val="005803B9"/>
    <w:rsid w:val="0058055E"/>
    <w:rsid w:val="00580AA2"/>
    <w:rsid w:val="00581437"/>
    <w:rsid w:val="00581BE8"/>
    <w:rsid w:val="0058281D"/>
    <w:rsid w:val="005828FC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7CF"/>
    <w:rsid w:val="00591B9B"/>
    <w:rsid w:val="005923C0"/>
    <w:rsid w:val="00592D30"/>
    <w:rsid w:val="0059345B"/>
    <w:rsid w:val="00593B9B"/>
    <w:rsid w:val="00593DF0"/>
    <w:rsid w:val="00593F17"/>
    <w:rsid w:val="005940F3"/>
    <w:rsid w:val="00594238"/>
    <w:rsid w:val="0059428A"/>
    <w:rsid w:val="005944D5"/>
    <w:rsid w:val="005951AC"/>
    <w:rsid w:val="00595404"/>
    <w:rsid w:val="005958F6"/>
    <w:rsid w:val="00596334"/>
    <w:rsid w:val="0059653B"/>
    <w:rsid w:val="0059699E"/>
    <w:rsid w:val="005969A6"/>
    <w:rsid w:val="00597026"/>
    <w:rsid w:val="005975EF"/>
    <w:rsid w:val="005A0454"/>
    <w:rsid w:val="005A1C07"/>
    <w:rsid w:val="005A1C16"/>
    <w:rsid w:val="005A311D"/>
    <w:rsid w:val="005A35A0"/>
    <w:rsid w:val="005A5395"/>
    <w:rsid w:val="005A5784"/>
    <w:rsid w:val="005A5966"/>
    <w:rsid w:val="005A635E"/>
    <w:rsid w:val="005A7452"/>
    <w:rsid w:val="005A7830"/>
    <w:rsid w:val="005A7BC6"/>
    <w:rsid w:val="005A7EA2"/>
    <w:rsid w:val="005B11CC"/>
    <w:rsid w:val="005B1E4C"/>
    <w:rsid w:val="005B2050"/>
    <w:rsid w:val="005B21F3"/>
    <w:rsid w:val="005B2859"/>
    <w:rsid w:val="005B2A25"/>
    <w:rsid w:val="005B31AF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970"/>
    <w:rsid w:val="005C5CF1"/>
    <w:rsid w:val="005D014D"/>
    <w:rsid w:val="005D0A4E"/>
    <w:rsid w:val="005D0E90"/>
    <w:rsid w:val="005D16C5"/>
    <w:rsid w:val="005D177B"/>
    <w:rsid w:val="005D2A2D"/>
    <w:rsid w:val="005D2BB4"/>
    <w:rsid w:val="005D3A39"/>
    <w:rsid w:val="005D3C2D"/>
    <w:rsid w:val="005D3E91"/>
    <w:rsid w:val="005D3EFE"/>
    <w:rsid w:val="005D4BFC"/>
    <w:rsid w:val="005D4D4F"/>
    <w:rsid w:val="005D4E0C"/>
    <w:rsid w:val="005D4E2F"/>
    <w:rsid w:val="005D58CE"/>
    <w:rsid w:val="005D597C"/>
    <w:rsid w:val="005D6256"/>
    <w:rsid w:val="005D6753"/>
    <w:rsid w:val="005D67D4"/>
    <w:rsid w:val="005D73B5"/>
    <w:rsid w:val="005D7A7F"/>
    <w:rsid w:val="005E03FC"/>
    <w:rsid w:val="005E1129"/>
    <w:rsid w:val="005E1133"/>
    <w:rsid w:val="005E14F1"/>
    <w:rsid w:val="005E19A9"/>
    <w:rsid w:val="005E19D5"/>
    <w:rsid w:val="005E1B31"/>
    <w:rsid w:val="005E2A63"/>
    <w:rsid w:val="005E2DFF"/>
    <w:rsid w:val="005E3707"/>
    <w:rsid w:val="005E3B6B"/>
    <w:rsid w:val="005E4691"/>
    <w:rsid w:val="005E5243"/>
    <w:rsid w:val="005E5597"/>
    <w:rsid w:val="005E560C"/>
    <w:rsid w:val="005E5C7B"/>
    <w:rsid w:val="005E6E93"/>
    <w:rsid w:val="005E6F13"/>
    <w:rsid w:val="005E6F55"/>
    <w:rsid w:val="005E7C9F"/>
    <w:rsid w:val="005F0012"/>
    <w:rsid w:val="005F0964"/>
    <w:rsid w:val="005F09DF"/>
    <w:rsid w:val="005F0A00"/>
    <w:rsid w:val="005F143C"/>
    <w:rsid w:val="005F149B"/>
    <w:rsid w:val="005F367A"/>
    <w:rsid w:val="005F3E1F"/>
    <w:rsid w:val="005F4C3E"/>
    <w:rsid w:val="005F590D"/>
    <w:rsid w:val="005F626D"/>
    <w:rsid w:val="005F749D"/>
    <w:rsid w:val="005F7BDE"/>
    <w:rsid w:val="005F7C3F"/>
    <w:rsid w:val="005F7CD1"/>
    <w:rsid w:val="00600022"/>
    <w:rsid w:val="00600592"/>
    <w:rsid w:val="00600690"/>
    <w:rsid w:val="00600856"/>
    <w:rsid w:val="00600BA8"/>
    <w:rsid w:val="00602F88"/>
    <w:rsid w:val="0060490A"/>
    <w:rsid w:val="00604A95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EEA"/>
    <w:rsid w:val="00610FB2"/>
    <w:rsid w:val="0061156B"/>
    <w:rsid w:val="00612769"/>
    <w:rsid w:val="00612784"/>
    <w:rsid w:val="00612BC0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AC5"/>
    <w:rsid w:val="00615EFB"/>
    <w:rsid w:val="0061605A"/>
    <w:rsid w:val="006161B2"/>
    <w:rsid w:val="00616C19"/>
    <w:rsid w:val="00616DAE"/>
    <w:rsid w:val="0061764A"/>
    <w:rsid w:val="00617955"/>
    <w:rsid w:val="00620A5E"/>
    <w:rsid w:val="00621023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8EB"/>
    <w:rsid w:val="00631F9D"/>
    <w:rsid w:val="0063222C"/>
    <w:rsid w:val="00632E64"/>
    <w:rsid w:val="006330EA"/>
    <w:rsid w:val="00635039"/>
    <w:rsid w:val="00635881"/>
    <w:rsid w:val="00635F1D"/>
    <w:rsid w:val="00636B3A"/>
    <w:rsid w:val="00636D75"/>
    <w:rsid w:val="006373E5"/>
    <w:rsid w:val="00640062"/>
    <w:rsid w:val="0064124A"/>
    <w:rsid w:val="00641A9A"/>
    <w:rsid w:val="006423CA"/>
    <w:rsid w:val="00642531"/>
    <w:rsid w:val="006426BD"/>
    <w:rsid w:val="00643199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AC7"/>
    <w:rsid w:val="00645C06"/>
    <w:rsid w:val="006463BA"/>
    <w:rsid w:val="00646453"/>
    <w:rsid w:val="00646D86"/>
    <w:rsid w:val="00647392"/>
    <w:rsid w:val="006506FA"/>
    <w:rsid w:val="00650F9B"/>
    <w:rsid w:val="006511E0"/>
    <w:rsid w:val="006528F9"/>
    <w:rsid w:val="006529E4"/>
    <w:rsid w:val="0065393A"/>
    <w:rsid w:val="006548B1"/>
    <w:rsid w:val="00654A33"/>
    <w:rsid w:val="006554B8"/>
    <w:rsid w:val="006559A7"/>
    <w:rsid w:val="00655C1D"/>
    <w:rsid w:val="006561E5"/>
    <w:rsid w:val="00656A90"/>
    <w:rsid w:val="00656F0B"/>
    <w:rsid w:val="006578E6"/>
    <w:rsid w:val="00657CE7"/>
    <w:rsid w:val="006602BD"/>
    <w:rsid w:val="0066035A"/>
    <w:rsid w:val="00661C03"/>
    <w:rsid w:val="00661D09"/>
    <w:rsid w:val="006620A9"/>
    <w:rsid w:val="006626DD"/>
    <w:rsid w:val="00662B50"/>
    <w:rsid w:val="00662DE5"/>
    <w:rsid w:val="00662F36"/>
    <w:rsid w:val="00665052"/>
    <w:rsid w:val="0066550D"/>
    <w:rsid w:val="00665777"/>
    <w:rsid w:val="0066596D"/>
    <w:rsid w:val="00665CA7"/>
    <w:rsid w:val="00665DB3"/>
    <w:rsid w:val="00665FC5"/>
    <w:rsid w:val="006662C3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4EA2"/>
    <w:rsid w:val="006757BE"/>
    <w:rsid w:val="006777DC"/>
    <w:rsid w:val="00677EBE"/>
    <w:rsid w:val="00680BEC"/>
    <w:rsid w:val="00680FC2"/>
    <w:rsid w:val="006811CD"/>
    <w:rsid w:val="006813EF"/>
    <w:rsid w:val="00681877"/>
    <w:rsid w:val="00681E97"/>
    <w:rsid w:val="006824C2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6B11"/>
    <w:rsid w:val="00687271"/>
    <w:rsid w:val="0069004F"/>
    <w:rsid w:val="006918D8"/>
    <w:rsid w:val="006919F8"/>
    <w:rsid w:val="00691CD9"/>
    <w:rsid w:val="00692150"/>
    <w:rsid w:val="00693847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AAD"/>
    <w:rsid w:val="006A0B04"/>
    <w:rsid w:val="006A1503"/>
    <w:rsid w:val="006A164B"/>
    <w:rsid w:val="006A271A"/>
    <w:rsid w:val="006A2A1D"/>
    <w:rsid w:val="006A2CFE"/>
    <w:rsid w:val="006A2E27"/>
    <w:rsid w:val="006A333B"/>
    <w:rsid w:val="006A3D64"/>
    <w:rsid w:val="006A45F9"/>
    <w:rsid w:val="006A4733"/>
    <w:rsid w:val="006A5A4A"/>
    <w:rsid w:val="006A68BC"/>
    <w:rsid w:val="006A6EA6"/>
    <w:rsid w:val="006B02A0"/>
    <w:rsid w:val="006B0553"/>
    <w:rsid w:val="006B0CD8"/>
    <w:rsid w:val="006B0FAB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317D"/>
    <w:rsid w:val="006C34C3"/>
    <w:rsid w:val="006C36B2"/>
    <w:rsid w:val="006C3F9F"/>
    <w:rsid w:val="006C4460"/>
    <w:rsid w:val="006C49F2"/>
    <w:rsid w:val="006C4BE2"/>
    <w:rsid w:val="006C4E10"/>
    <w:rsid w:val="006C56AF"/>
    <w:rsid w:val="006C5F2E"/>
    <w:rsid w:val="006C62EF"/>
    <w:rsid w:val="006C65D2"/>
    <w:rsid w:val="006C7465"/>
    <w:rsid w:val="006C7520"/>
    <w:rsid w:val="006C757B"/>
    <w:rsid w:val="006C7B77"/>
    <w:rsid w:val="006D0255"/>
    <w:rsid w:val="006D071A"/>
    <w:rsid w:val="006D24BD"/>
    <w:rsid w:val="006D27FB"/>
    <w:rsid w:val="006D2E91"/>
    <w:rsid w:val="006D3385"/>
    <w:rsid w:val="006D38A2"/>
    <w:rsid w:val="006D39E2"/>
    <w:rsid w:val="006D3D9C"/>
    <w:rsid w:val="006D4E9D"/>
    <w:rsid w:val="006D694F"/>
    <w:rsid w:val="006D72C6"/>
    <w:rsid w:val="006D75E3"/>
    <w:rsid w:val="006E0375"/>
    <w:rsid w:val="006E0E8D"/>
    <w:rsid w:val="006E146C"/>
    <w:rsid w:val="006E1615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9C2"/>
    <w:rsid w:val="006E6B4F"/>
    <w:rsid w:val="006E7246"/>
    <w:rsid w:val="006E7DF2"/>
    <w:rsid w:val="006F065B"/>
    <w:rsid w:val="006F0759"/>
    <w:rsid w:val="006F098B"/>
    <w:rsid w:val="006F0FDA"/>
    <w:rsid w:val="006F11DF"/>
    <w:rsid w:val="006F1984"/>
    <w:rsid w:val="006F23A2"/>
    <w:rsid w:val="006F248A"/>
    <w:rsid w:val="006F2BA6"/>
    <w:rsid w:val="006F2CDA"/>
    <w:rsid w:val="006F3217"/>
    <w:rsid w:val="006F3557"/>
    <w:rsid w:val="006F3650"/>
    <w:rsid w:val="006F3854"/>
    <w:rsid w:val="006F3885"/>
    <w:rsid w:val="006F4110"/>
    <w:rsid w:val="006F4A88"/>
    <w:rsid w:val="006F5CF6"/>
    <w:rsid w:val="006F61E7"/>
    <w:rsid w:val="006F68E4"/>
    <w:rsid w:val="006F69F8"/>
    <w:rsid w:val="006F78C6"/>
    <w:rsid w:val="006F7E23"/>
    <w:rsid w:val="00701658"/>
    <w:rsid w:val="0070231F"/>
    <w:rsid w:val="007023F1"/>
    <w:rsid w:val="007024C3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96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07502"/>
    <w:rsid w:val="00710464"/>
    <w:rsid w:val="00710770"/>
    <w:rsid w:val="00710E39"/>
    <w:rsid w:val="0071116F"/>
    <w:rsid w:val="00711803"/>
    <w:rsid w:val="00711A2D"/>
    <w:rsid w:val="00711FB9"/>
    <w:rsid w:val="007120AA"/>
    <w:rsid w:val="00712C3A"/>
    <w:rsid w:val="00712FAC"/>
    <w:rsid w:val="00714110"/>
    <w:rsid w:val="007142EB"/>
    <w:rsid w:val="00715852"/>
    <w:rsid w:val="00715B32"/>
    <w:rsid w:val="00716069"/>
    <w:rsid w:val="007165EF"/>
    <w:rsid w:val="00716AA0"/>
    <w:rsid w:val="007176A2"/>
    <w:rsid w:val="00720567"/>
    <w:rsid w:val="007208BB"/>
    <w:rsid w:val="007220AD"/>
    <w:rsid w:val="0072212E"/>
    <w:rsid w:val="00722C61"/>
    <w:rsid w:val="00722FE2"/>
    <w:rsid w:val="007238C6"/>
    <w:rsid w:val="00724CB1"/>
    <w:rsid w:val="00724DBA"/>
    <w:rsid w:val="00725532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40F4"/>
    <w:rsid w:val="0073416D"/>
    <w:rsid w:val="00734859"/>
    <w:rsid w:val="007350E2"/>
    <w:rsid w:val="0073552C"/>
    <w:rsid w:val="0073565A"/>
    <w:rsid w:val="00736CC3"/>
    <w:rsid w:val="00736F1D"/>
    <w:rsid w:val="00737563"/>
    <w:rsid w:val="007378F4"/>
    <w:rsid w:val="007400B2"/>
    <w:rsid w:val="007404C4"/>
    <w:rsid w:val="0074145A"/>
    <w:rsid w:val="00742567"/>
    <w:rsid w:val="00742807"/>
    <w:rsid w:val="00743863"/>
    <w:rsid w:val="00743BE6"/>
    <w:rsid w:val="007441E8"/>
    <w:rsid w:val="007448D1"/>
    <w:rsid w:val="00744A5D"/>
    <w:rsid w:val="00744D48"/>
    <w:rsid w:val="00744FBA"/>
    <w:rsid w:val="007453D8"/>
    <w:rsid w:val="007460C2"/>
    <w:rsid w:val="007468CA"/>
    <w:rsid w:val="00750589"/>
    <w:rsid w:val="0075087E"/>
    <w:rsid w:val="00750C36"/>
    <w:rsid w:val="007511D4"/>
    <w:rsid w:val="007514ED"/>
    <w:rsid w:val="00751AC5"/>
    <w:rsid w:val="007520B0"/>
    <w:rsid w:val="00752368"/>
    <w:rsid w:val="0075368B"/>
    <w:rsid w:val="00753995"/>
    <w:rsid w:val="00753B8B"/>
    <w:rsid w:val="0075416E"/>
    <w:rsid w:val="00754CB9"/>
    <w:rsid w:val="00754EDF"/>
    <w:rsid w:val="00754EF6"/>
    <w:rsid w:val="007553F4"/>
    <w:rsid w:val="0075572A"/>
    <w:rsid w:val="00757480"/>
    <w:rsid w:val="00757EBC"/>
    <w:rsid w:val="007605DB"/>
    <w:rsid w:val="00761002"/>
    <w:rsid w:val="007610D7"/>
    <w:rsid w:val="00761579"/>
    <w:rsid w:val="00761A0E"/>
    <w:rsid w:val="00761A29"/>
    <w:rsid w:val="00761B19"/>
    <w:rsid w:val="007622EE"/>
    <w:rsid w:val="00762DF3"/>
    <w:rsid w:val="0076374B"/>
    <w:rsid w:val="00763FE5"/>
    <w:rsid w:val="00764033"/>
    <w:rsid w:val="0076406F"/>
    <w:rsid w:val="007649CC"/>
    <w:rsid w:val="00764C98"/>
    <w:rsid w:val="00764CCF"/>
    <w:rsid w:val="007656DE"/>
    <w:rsid w:val="00765D80"/>
    <w:rsid w:val="00765DA2"/>
    <w:rsid w:val="00765F81"/>
    <w:rsid w:val="00765FED"/>
    <w:rsid w:val="007662E3"/>
    <w:rsid w:val="00766B86"/>
    <w:rsid w:val="00767209"/>
    <w:rsid w:val="007673D6"/>
    <w:rsid w:val="00771346"/>
    <w:rsid w:val="00771D39"/>
    <w:rsid w:val="0077228D"/>
    <w:rsid w:val="00772A2F"/>
    <w:rsid w:val="00773C96"/>
    <w:rsid w:val="00774618"/>
    <w:rsid w:val="007747CC"/>
    <w:rsid w:val="007752AB"/>
    <w:rsid w:val="007754E7"/>
    <w:rsid w:val="007759EF"/>
    <w:rsid w:val="00775F2A"/>
    <w:rsid w:val="00776E4F"/>
    <w:rsid w:val="00776E79"/>
    <w:rsid w:val="00777023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B4E"/>
    <w:rsid w:val="00785041"/>
    <w:rsid w:val="007866CF"/>
    <w:rsid w:val="00786C1B"/>
    <w:rsid w:val="00787559"/>
    <w:rsid w:val="0079078C"/>
    <w:rsid w:val="00790946"/>
    <w:rsid w:val="00790E70"/>
    <w:rsid w:val="00791135"/>
    <w:rsid w:val="007915C9"/>
    <w:rsid w:val="00791665"/>
    <w:rsid w:val="00793F1D"/>
    <w:rsid w:val="00794977"/>
    <w:rsid w:val="00794A20"/>
    <w:rsid w:val="007951E0"/>
    <w:rsid w:val="007953C0"/>
    <w:rsid w:val="007956B1"/>
    <w:rsid w:val="00795BA2"/>
    <w:rsid w:val="007961C4"/>
    <w:rsid w:val="0079652A"/>
    <w:rsid w:val="007965FF"/>
    <w:rsid w:val="00796D71"/>
    <w:rsid w:val="0079703D"/>
    <w:rsid w:val="00797958"/>
    <w:rsid w:val="00797F0A"/>
    <w:rsid w:val="007A00F8"/>
    <w:rsid w:val="007A1D7C"/>
    <w:rsid w:val="007A297F"/>
    <w:rsid w:val="007A371B"/>
    <w:rsid w:val="007A376F"/>
    <w:rsid w:val="007A4043"/>
    <w:rsid w:val="007A42DE"/>
    <w:rsid w:val="007A4C0D"/>
    <w:rsid w:val="007A533A"/>
    <w:rsid w:val="007A564C"/>
    <w:rsid w:val="007A5B10"/>
    <w:rsid w:val="007A5F33"/>
    <w:rsid w:val="007A6056"/>
    <w:rsid w:val="007A6901"/>
    <w:rsid w:val="007A6C6A"/>
    <w:rsid w:val="007A714B"/>
    <w:rsid w:val="007A719D"/>
    <w:rsid w:val="007A7951"/>
    <w:rsid w:val="007B01D7"/>
    <w:rsid w:val="007B0396"/>
    <w:rsid w:val="007B06BC"/>
    <w:rsid w:val="007B14B6"/>
    <w:rsid w:val="007B1CAF"/>
    <w:rsid w:val="007B1D0E"/>
    <w:rsid w:val="007B1F63"/>
    <w:rsid w:val="007B2938"/>
    <w:rsid w:val="007B2BDF"/>
    <w:rsid w:val="007B3869"/>
    <w:rsid w:val="007B4019"/>
    <w:rsid w:val="007B4165"/>
    <w:rsid w:val="007B5422"/>
    <w:rsid w:val="007B6930"/>
    <w:rsid w:val="007B6B82"/>
    <w:rsid w:val="007B6CC3"/>
    <w:rsid w:val="007B77BF"/>
    <w:rsid w:val="007B77E7"/>
    <w:rsid w:val="007B79AA"/>
    <w:rsid w:val="007B7A9D"/>
    <w:rsid w:val="007C061B"/>
    <w:rsid w:val="007C0932"/>
    <w:rsid w:val="007C0A04"/>
    <w:rsid w:val="007C244C"/>
    <w:rsid w:val="007C2493"/>
    <w:rsid w:val="007C337A"/>
    <w:rsid w:val="007C3676"/>
    <w:rsid w:val="007C4394"/>
    <w:rsid w:val="007C44F5"/>
    <w:rsid w:val="007C4EE0"/>
    <w:rsid w:val="007C4FE9"/>
    <w:rsid w:val="007C5365"/>
    <w:rsid w:val="007C59E0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30F"/>
    <w:rsid w:val="007D7B1D"/>
    <w:rsid w:val="007D7FDB"/>
    <w:rsid w:val="007E034F"/>
    <w:rsid w:val="007E08D6"/>
    <w:rsid w:val="007E0EFF"/>
    <w:rsid w:val="007E1E60"/>
    <w:rsid w:val="007E27C6"/>
    <w:rsid w:val="007E2F63"/>
    <w:rsid w:val="007E3668"/>
    <w:rsid w:val="007E3882"/>
    <w:rsid w:val="007E4105"/>
    <w:rsid w:val="007E5C0C"/>
    <w:rsid w:val="007E5DAB"/>
    <w:rsid w:val="007E6298"/>
    <w:rsid w:val="007E67F0"/>
    <w:rsid w:val="007E6B56"/>
    <w:rsid w:val="007E6FAF"/>
    <w:rsid w:val="007E7085"/>
    <w:rsid w:val="007E7D67"/>
    <w:rsid w:val="007E7EEA"/>
    <w:rsid w:val="007F0714"/>
    <w:rsid w:val="007F08DB"/>
    <w:rsid w:val="007F22CB"/>
    <w:rsid w:val="007F2382"/>
    <w:rsid w:val="007F2ED1"/>
    <w:rsid w:val="007F40D3"/>
    <w:rsid w:val="007F458E"/>
    <w:rsid w:val="007F4CFC"/>
    <w:rsid w:val="007F565A"/>
    <w:rsid w:val="007F5853"/>
    <w:rsid w:val="007F58C0"/>
    <w:rsid w:val="007F5B3E"/>
    <w:rsid w:val="007F5E9C"/>
    <w:rsid w:val="007F64B7"/>
    <w:rsid w:val="007F69C7"/>
    <w:rsid w:val="007F7305"/>
    <w:rsid w:val="007F789C"/>
    <w:rsid w:val="007F7CF0"/>
    <w:rsid w:val="00801790"/>
    <w:rsid w:val="008017E4"/>
    <w:rsid w:val="00801F0B"/>
    <w:rsid w:val="00803251"/>
    <w:rsid w:val="00803321"/>
    <w:rsid w:val="008037A6"/>
    <w:rsid w:val="00803BB1"/>
    <w:rsid w:val="0080406D"/>
    <w:rsid w:val="00804849"/>
    <w:rsid w:val="00804867"/>
    <w:rsid w:val="00804A70"/>
    <w:rsid w:val="00805529"/>
    <w:rsid w:val="00805B83"/>
    <w:rsid w:val="00806266"/>
    <w:rsid w:val="008062DD"/>
    <w:rsid w:val="00806372"/>
    <w:rsid w:val="00806BA9"/>
    <w:rsid w:val="0080754B"/>
    <w:rsid w:val="00807692"/>
    <w:rsid w:val="00807AA5"/>
    <w:rsid w:val="00807B9E"/>
    <w:rsid w:val="00807F32"/>
    <w:rsid w:val="008108D8"/>
    <w:rsid w:val="00810E8E"/>
    <w:rsid w:val="00811AF9"/>
    <w:rsid w:val="00811FDB"/>
    <w:rsid w:val="0081281F"/>
    <w:rsid w:val="00812ACC"/>
    <w:rsid w:val="00812C26"/>
    <w:rsid w:val="0081493C"/>
    <w:rsid w:val="00814AB3"/>
    <w:rsid w:val="00814DA3"/>
    <w:rsid w:val="0081512F"/>
    <w:rsid w:val="00816304"/>
    <w:rsid w:val="008174BF"/>
    <w:rsid w:val="008176AD"/>
    <w:rsid w:val="00817F75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87E"/>
    <w:rsid w:val="008268D7"/>
    <w:rsid w:val="00827171"/>
    <w:rsid w:val="00827E6E"/>
    <w:rsid w:val="00832260"/>
    <w:rsid w:val="0083240F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6166"/>
    <w:rsid w:val="0083634C"/>
    <w:rsid w:val="00836385"/>
    <w:rsid w:val="00836CDD"/>
    <w:rsid w:val="00837416"/>
    <w:rsid w:val="00837B08"/>
    <w:rsid w:val="00837E72"/>
    <w:rsid w:val="00840B67"/>
    <w:rsid w:val="00841E30"/>
    <w:rsid w:val="00841FCD"/>
    <w:rsid w:val="008420DB"/>
    <w:rsid w:val="0084390F"/>
    <w:rsid w:val="00843F1C"/>
    <w:rsid w:val="008441A2"/>
    <w:rsid w:val="0084489F"/>
    <w:rsid w:val="008450C2"/>
    <w:rsid w:val="00845A52"/>
    <w:rsid w:val="00845B88"/>
    <w:rsid w:val="0084600C"/>
    <w:rsid w:val="00846512"/>
    <w:rsid w:val="00846CA8"/>
    <w:rsid w:val="00847591"/>
    <w:rsid w:val="00847CB2"/>
    <w:rsid w:val="008502CC"/>
    <w:rsid w:val="00850436"/>
    <w:rsid w:val="00851384"/>
    <w:rsid w:val="00851A87"/>
    <w:rsid w:val="00851E26"/>
    <w:rsid w:val="0085237D"/>
    <w:rsid w:val="00852A76"/>
    <w:rsid w:val="00852E4B"/>
    <w:rsid w:val="00852FAB"/>
    <w:rsid w:val="00853BF5"/>
    <w:rsid w:val="00853DBF"/>
    <w:rsid w:val="0085470B"/>
    <w:rsid w:val="00854944"/>
    <w:rsid w:val="00855DAD"/>
    <w:rsid w:val="00855F90"/>
    <w:rsid w:val="0085735B"/>
    <w:rsid w:val="008575FA"/>
    <w:rsid w:val="00857EBA"/>
    <w:rsid w:val="008600AD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0E8"/>
    <w:rsid w:val="008653A7"/>
    <w:rsid w:val="00865DBE"/>
    <w:rsid w:val="00866764"/>
    <w:rsid w:val="00866D29"/>
    <w:rsid w:val="00867404"/>
    <w:rsid w:val="008675BD"/>
    <w:rsid w:val="00867D91"/>
    <w:rsid w:val="008703C6"/>
    <w:rsid w:val="00870CCC"/>
    <w:rsid w:val="00872B79"/>
    <w:rsid w:val="00872EF5"/>
    <w:rsid w:val="00872F59"/>
    <w:rsid w:val="00873583"/>
    <w:rsid w:val="00873DC5"/>
    <w:rsid w:val="00873E36"/>
    <w:rsid w:val="008751D9"/>
    <w:rsid w:val="00875CE6"/>
    <w:rsid w:val="00876870"/>
    <w:rsid w:val="00877260"/>
    <w:rsid w:val="0087729D"/>
    <w:rsid w:val="0087755D"/>
    <w:rsid w:val="0087769E"/>
    <w:rsid w:val="00877DE4"/>
    <w:rsid w:val="00877E98"/>
    <w:rsid w:val="00880D9D"/>
    <w:rsid w:val="00880ED0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909EB"/>
    <w:rsid w:val="00890F19"/>
    <w:rsid w:val="008917F2"/>
    <w:rsid w:val="0089323F"/>
    <w:rsid w:val="0089371F"/>
    <w:rsid w:val="00894537"/>
    <w:rsid w:val="00895152"/>
    <w:rsid w:val="00896AB1"/>
    <w:rsid w:val="00897590"/>
    <w:rsid w:val="00897C80"/>
    <w:rsid w:val="008A06A3"/>
    <w:rsid w:val="008A2A82"/>
    <w:rsid w:val="008A35E1"/>
    <w:rsid w:val="008A443A"/>
    <w:rsid w:val="008A460D"/>
    <w:rsid w:val="008A4D35"/>
    <w:rsid w:val="008A5269"/>
    <w:rsid w:val="008A5377"/>
    <w:rsid w:val="008A69DE"/>
    <w:rsid w:val="008A73C8"/>
    <w:rsid w:val="008A78D4"/>
    <w:rsid w:val="008B076C"/>
    <w:rsid w:val="008B0EC0"/>
    <w:rsid w:val="008B0FD7"/>
    <w:rsid w:val="008B1022"/>
    <w:rsid w:val="008B14DC"/>
    <w:rsid w:val="008B2486"/>
    <w:rsid w:val="008B2866"/>
    <w:rsid w:val="008B2C4F"/>
    <w:rsid w:val="008B3EC1"/>
    <w:rsid w:val="008B4F87"/>
    <w:rsid w:val="008B4F88"/>
    <w:rsid w:val="008B5889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52F1"/>
    <w:rsid w:val="008C6400"/>
    <w:rsid w:val="008C6C0D"/>
    <w:rsid w:val="008C6E4C"/>
    <w:rsid w:val="008C70AE"/>
    <w:rsid w:val="008C7ECD"/>
    <w:rsid w:val="008C7F8F"/>
    <w:rsid w:val="008D109B"/>
    <w:rsid w:val="008D1170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D1F"/>
    <w:rsid w:val="008D706F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5262"/>
    <w:rsid w:val="008E60B9"/>
    <w:rsid w:val="008E6FA8"/>
    <w:rsid w:val="008E79F8"/>
    <w:rsid w:val="008F010B"/>
    <w:rsid w:val="008F0679"/>
    <w:rsid w:val="008F0C5D"/>
    <w:rsid w:val="008F150C"/>
    <w:rsid w:val="008F15C4"/>
    <w:rsid w:val="008F1B19"/>
    <w:rsid w:val="008F1D26"/>
    <w:rsid w:val="008F1D3F"/>
    <w:rsid w:val="008F1EBB"/>
    <w:rsid w:val="008F3C7E"/>
    <w:rsid w:val="008F4B79"/>
    <w:rsid w:val="008F51AE"/>
    <w:rsid w:val="008F5270"/>
    <w:rsid w:val="008F5A9C"/>
    <w:rsid w:val="008F5B80"/>
    <w:rsid w:val="008F5E36"/>
    <w:rsid w:val="008F7728"/>
    <w:rsid w:val="008F7887"/>
    <w:rsid w:val="009000AA"/>
    <w:rsid w:val="0090021F"/>
    <w:rsid w:val="00900A2B"/>
    <w:rsid w:val="00900C5B"/>
    <w:rsid w:val="00901601"/>
    <w:rsid w:val="009016DF"/>
    <w:rsid w:val="00901877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5E3"/>
    <w:rsid w:val="00910B54"/>
    <w:rsid w:val="0091174F"/>
    <w:rsid w:val="0091185A"/>
    <w:rsid w:val="009118D2"/>
    <w:rsid w:val="00912700"/>
    <w:rsid w:val="00913629"/>
    <w:rsid w:val="00913B55"/>
    <w:rsid w:val="00913DB3"/>
    <w:rsid w:val="00914B66"/>
    <w:rsid w:val="00915810"/>
    <w:rsid w:val="00915842"/>
    <w:rsid w:val="00916AD7"/>
    <w:rsid w:val="00916C95"/>
    <w:rsid w:val="00917166"/>
    <w:rsid w:val="009175CD"/>
    <w:rsid w:val="00920423"/>
    <w:rsid w:val="009216B5"/>
    <w:rsid w:val="00923110"/>
    <w:rsid w:val="00923997"/>
    <w:rsid w:val="009242D5"/>
    <w:rsid w:val="00924373"/>
    <w:rsid w:val="00924C17"/>
    <w:rsid w:val="00924E59"/>
    <w:rsid w:val="0092547B"/>
    <w:rsid w:val="009255FC"/>
    <w:rsid w:val="00925AB7"/>
    <w:rsid w:val="009279B2"/>
    <w:rsid w:val="00927DCC"/>
    <w:rsid w:val="009300DB"/>
    <w:rsid w:val="00930354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186"/>
    <w:rsid w:val="009345C3"/>
    <w:rsid w:val="00934941"/>
    <w:rsid w:val="00935362"/>
    <w:rsid w:val="00935E95"/>
    <w:rsid w:val="00936207"/>
    <w:rsid w:val="009369D4"/>
    <w:rsid w:val="009377F0"/>
    <w:rsid w:val="00937D47"/>
    <w:rsid w:val="00941242"/>
    <w:rsid w:val="00942652"/>
    <w:rsid w:val="0094289A"/>
    <w:rsid w:val="00942CDB"/>
    <w:rsid w:val="00942FD6"/>
    <w:rsid w:val="0094323F"/>
    <w:rsid w:val="00944FCA"/>
    <w:rsid w:val="009463A2"/>
    <w:rsid w:val="0094766A"/>
    <w:rsid w:val="0094798F"/>
    <w:rsid w:val="009509F9"/>
    <w:rsid w:val="00951F7A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D09"/>
    <w:rsid w:val="00965D2A"/>
    <w:rsid w:val="00966634"/>
    <w:rsid w:val="00966917"/>
    <w:rsid w:val="00966BF2"/>
    <w:rsid w:val="00966CF1"/>
    <w:rsid w:val="00967550"/>
    <w:rsid w:val="009706AD"/>
    <w:rsid w:val="009713A6"/>
    <w:rsid w:val="00972574"/>
    <w:rsid w:val="009725AF"/>
    <w:rsid w:val="00972BA0"/>
    <w:rsid w:val="00972FFF"/>
    <w:rsid w:val="0097308C"/>
    <w:rsid w:val="0097344A"/>
    <w:rsid w:val="00973941"/>
    <w:rsid w:val="00974951"/>
    <w:rsid w:val="00974D3F"/>
    <w:rsid w:val="00974E29"/>
    <w:rsid w:val="00975CBA"/>
    <w:rsid w:val="00975E91"/>
    <w:rsid w:val="00976724"/>
    <w:rsid w:val="00976AC2"/>
    <w:rsid w:val="00976FB3"/>
    <w:rsid w:val="00977474"/>
    <w:rsid w:val="009800B3"/>
    <w:rsid w:val="00980128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7D1"/>
    <w:rsid w:val="00992150"/>
    <w:rsid w:val="00992A83"/>
    <w:rsid w:val="009930FE"/>
    <w:rsid w:val="009935EE"/>
    <w:rsid w:val="0099393E"/>
    <w:rsid w:val="009954AB"/>
    <w:rsid w:val="00995871"/>
    <w:rsid w:val="00995AA5"/>
    <w:rsid w:val="009964CE"/>
    <w:rsid w:val="00996B0D"/>
    <w:rsid w:val="00996BA8"/>
    <w:rsid w:val="0099713F"/>
    <w:rsid w:val="00997841"/>
    <w:rsid w:val="009A0574"/>
    <w:rsid w:val="009A1583"/>
    <w:rsid w:val="009A193D"/>
    <w:rsid w:val="009A19C0"/>
    <w:rsid w:val="009A1D8E"/>
    <w:rsid w:val="009A1E8A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A5B"/>
    <w:rsid w:val="009B1EC2"/>
    <w:rsid w:val="009B221A"/>
    <w:rsid w:val="009B3295"/>
    <w:rsid w:val="009B33D8"/>
    <w:rsid w:val="009B39C6"/>
    <w:rsid w:val="009B4B71"/>
    <w:rsid w:val="009B4FC8"/>
    <w:rsid w:val="009B5E43"/>
    <w:rsid w:val="009B623A"/>
    <w:rsid w:val="009B64DF"/>
    <w:rsid w:val="009B6680"/>
    <w:rsid w:val="009B6867"/>
    <w:rsid w:val="009C0BA6"/>
    <w:rsid w:val="009C135C"/>
    <w:rsid w:val="009C164D"/>
    <w:rsid w:val="009C1C23"/>
    <w:rsid w:val="009C1C51"/>
    <w:rsid w:val="009C2497"/>
    <w:rsid w:val="009C307C"/>
    <w:rsid w:val="009C4B97"/>
    <w:rsid w:val="009C50D3"/>
    <w:rsid w:val="009C648D"/>
    <w:rsid w:val="009C6C24"/>
    <w:rsid w:val="009C6EA6"/>
    <w:rsid w:val="009C74AC"/>
    <w:rsid w:val="009C78A8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FC8"/>
    <w:rsid w:val="009D5208"/>
    <w:rsid w:val="009D5266"/>
    <w:rsid w:val="009D6975"/>
    <w:rsid w:val="009D7050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BD8"/>
    <w:rsid w:val="009F6C62"/>
    <w:rsid w:val="00A01789"/>
    <w:rsid w:val="00A01CDD"/>
    <w:rsid w:val="00A025FF"/>
    <w:rsid w:val="00A026CC"/>
    <w:rsid w:val="00A02F1E"/>
    <w:rsid w:val="00A0363E"/>
    <w:rsid w:val="00A03C14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585"/>
    <w:rsid w:val="00A10460"/>
    <w:rsid w:val="00A11586"/>
    <w:rsid w:val="00A11F33"/>
    <w:rsid w:val="00A12170"/>
    <w:rsid w:val="00A122F3"/>
    <w:rsid w:val="00A12C5A"/>
    <w:rsid w:val="00A12D4F"/>
    <w:rsid w:val="00A143AF"/>
    <w:rsid w:val="00A15180"/>
    <w:rsid w:val="00A153FC"/>
    <w:rsid w:val="00A15F80"/>
    <w:rsid w:val="00A1618A"/>
    <w:rsid w:val="00A17113"/>
    <w:rsid w:val="00A2009F"/>
    <w:rsid w:val="00A2013D"/>
    <w:rsid w:val="00A208E2"/>
    <w:rsid w:val="00A208F4"/>
    <w:rsid w:val="00A2190E"/>
    <w:rsid w:val="00A21992"/>
    <w:rsid w:val="00A21B6B"/>
    <w:rsid w:val="00A21CEE"/>
    <w:rsid w:val="00A22872"/>
    <w:rsid w:val="00A23173"/>
    <w:rsid w:val="00A23697"/>
    <w:rsid w:val="00A23D04"/>
    <w:rsid w:val="00A24E6C"/>
    <w:rsid w:val="00A2577A"/>
    <w:rsid w:val="00A2638F"/>
    <w:rsid w:val="00A26FA2"/>
    <w:rsid w:val="00A272B6"/>
    <w:rsid w:val="00A302B6"/>
    <w:rsid w:val="00A30639"/>
    <w:rsid w:val="00A3168E"/>
    <w:rsid w:val="00A3186B"/>
    <w:rsid w:val="00A31E1C"/>
    <w:rsid w:val="00A31EFB"/>
    <w:rsid w:val="00A321CC"/>
    <w:rsid w:val="00A32B9C"/>
    <w:rsid w:val="00A330F4"/>
    <w:rsid w:val="00A33355"/>
    <w:rsid w:val="00A33564"/>
    <w:rsid w:val="00A3370D"/>
    <w:rsid w:val="00A339B9"/>
    <w:rsid w:val="00A33AE1"/>
    <w:rsid w:val="00A351DE"/>
    <w:rsid w:val="00A35D0E"/>
    <w:rsid w:val="00A35FAB"/>
    <w:rsid w:val="00A36251"/>
    <w:rsid w:val="00A36C58"/>
    <w:rsid w:val="00A36CFB"/>
    <w:rsid w:val="00A3714B"/>
    <w:rsid w:val="00A37179"/>
    <w:rsid w:val="00A37B29"/>
    <w:rsid w:val="00A41CB9"/>
    <w:rsid w:val="00A41F2A"/>
    <w:rsid w:val="00A42857"/>
    <w:rsid w:val="00A43467"/>
    <w:rsid w:val="00A44CB5"/>
    <w:rsid w:val="00A44FFE"/>
    <w:rsid w:val="00A45312"/>
    <w:rsid w:val="00A45DA5"/>
    <w:rsid w:val="00A46315"/>
    <w:rsid w:val="00A465AE"/>
    <w:rsid w:val="00A4685A"/>
    <w:rsid w:val="00A4757E"/>
    <w:rsid w:val="00A50077"/>
    <w:rsid w:val="00A50D4F"/>
    <w:rsid w:val="00A5125F"/>
    <w:rsid w:val="00A51551"/>
    <w:rsid w:val="00A51FFA"/>
    <w:rsid w:val="00A52016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F41"/>
    <w:rsid w:val="00A57500"/>
    <w:rsid w:val="00A609F9"/>
    <w:rsid w:val="00A60B32"/>
    <w:rsid w:val="00A614EF"/>
    <w:rsid w:val="00A62723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70708"/>
    <w:rsid w:val="00A70FE3"/>
    <w:rsid w:val="00A7199A"/>
    <w:rsid w:val="00A71E79"/>
    <w:rsid w:val="00A71EDC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077A"/>
    <w:rsid w:val="00A81195"/>
    <w:rsid w:val="00A8123D"/>
    <w:rsid w:val="00A81512"/>
    <w:rsid w:val="00A82BA6"/>
    <w:rsid w:val="00A82CAF"/>
    <w:rsid w:val="00A83083"/>
    <w:rsid w:val="00A8316A"/>
    <w:rsid w:val="00A83A22"/>
    <w:rsid w:val="00A8462A"/>
    <w:rsid w:val="00A84ABE"/>
    <w:rsid w:val="00A853DD"/>
    <w:rsid w:val="00A86147"/>
    <w:rsid w:val="00A86726"/>
    <w:rsid w:val="00A87110"/>
    <w:rsid w:val="00A9075C"/>
    <w:rsid w:val="00A91680"/>
    <w:rsid w:val="00A9243F"/>
    <w:rsid w:val="00A92D7F"/>
    <w:rsid w:val="00A9356C"/>
    <w:rsid w:val="00A9356F"/>
    <w:rsid w:val="00A935DC"/>
    <w:rsid w:val="00A942B5"/>
    <w:rsid w:val="00A95417"/>
    <w:rsid w:val="00A954E0"/>
    <w:rsid w:val="00A959B0"/>
    <w:rsid w:val="00A96542"/>
    <w:rsid w:val="00A97F25"/>
    <w:rsid w:val="00AA0143"/>
    <w:rsid w:val="00AA03C5"/>
    <w:rsid w:val="00AA055A"/>
    <w:rsid w:val="00AA1E62"/>
    <w:rsid w:val="00AA2BBB"/>
    <w:rsid w:val="00AA3117"/>
    <w:rsid w:val="00AA3CFB"/>
    <w:rsid w:val="00AA4120"/>
    <w:rsid w:val="00AA4439"/>
    <w:rsid w:val="00AA4CCB"/>
    <w:rsid w:val="00AA506D"/>
    <w:rsid w:val="00AA605B"/>
    <w:rsid w:val="00AA65A6"/>
    <w:rsid w:val="00AA6A1E"/>
    <w:rsid w:val="00AA6D9F"/>
    <w:rsid w:val="00AA6DDB"/>
    <w:rsid w:val="00AA7761"/>
    <w:rsid w:val="00AB0A5A"/>
    <w:rsid w:val="00AB1718"/>
    <w:rsid w:val="00AB18CE"/>
    <w:rsid w:val="00AB1BE9"/>
    <w:rsid w:val="00AB2543"/>
    <w:rsid w:val="00AB2761"/>
    <w:rsid w:val="00AB36C1"/>
    <w:rsid w:val="00AB3767"/>
    <w:rsid w:val="00AB3842"/>
    <w:rsid w:val="00AB47A7"/>
    <w:rsid w:val="00AB4821"/>
    <w:rsid w:val="00AB55CF"/>
    <w:rsid w:val="00AB55D9"/>
    <w:rsid w:val="00AB59F6"/>
    <w:rsid w:val="00AB5BED"/>
    <w:rsid w:val="00AB63D4"/>
    <w:rsid w:val="00AB6467"/>
    <w:rsid w:val="00AB7277"/>
    <w:rsid w:val="00AC04B0"/>
    <w:rsid w:val="00AC0522"/>
    <w:rsid w:val="00AC07FF"/>
    <w:rsid w:val="00AC1880"/>
    <w:rsid w:val="00AC1B0C"/>
    <w:rsid w:val="00AC1F2A"/>
    <w:rsid w:val="00AC28C4"/>
    <w:rsid w:val="00AC322F"/>
    <w:rsid w:val="00AC3D99"/>
    <w:rsid w:val="00AC43FC"/>
    <w:rsid w:val="00AC5477"/>
    <w:rsid w:val="00AC5683"/>
    <w:rsid w:val="00AC57A9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20DA"/>
    <w:rsid w:val="00AD31BB"/>
    <w:rsid w:val="00AD38C8"/>
    <w:rsid w:val="00AD5524"/>
    <w:rsid w:val="00AD6387"/>
    <w:rsid w:val="00AD66E0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A5F"/>
    <w:rsid w:val="00AE3C22"/>
    <w:rsid w:val="00AE4421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5F70"/>
    <w:rsid w:val="00AE627B"/>
    <w:rsid w:val="00AE62C5"/>
    <w:rsid w:val="00AE7513"/>
    <w:rsid w:val="00AE7DC2"/>
    <w:rsid w:val="00AF0809"/>
    <w:rsid w:val="00AF14C1"/>
    <w:rsid w:val="00AF1C5B"/>
    <w:rsid w:val="00AF1F8B"/>
    <w:rsid w:val="00AF2074"/>
    <w:rsid w:val="00AF2EBE"/>
    <w:rsid w:val="00AF3A45"/>
    <w:rsid w:val="00AF3E06"/>
    <w:rsid w:val="00AF4698"/>
    <w:rsid w:val="00AF4C98"/>
    <w:rsid w:val="00AF558A"/>
    <w:rsid w:val="00AF5632"/>
    <w:rsid w:val="00AF62A3"/>
    <w:rsid w:val="00AF695A"/>
    <w:rsid w:val="00AF6CBB"/>
    <w:rsid w:val="00AF705E"/>
    <w:rsid w:val="00AF7A79"/>
    <w:rsid w:val="00AF7DBC"/>
    <w:rsid w:val="00B005AD"/>
    <w:rsid w:val="00B00850"/>
    <w:rsid w:val="00B00AFB"/>
    <w:rsid w:val="00B012CA"/>
    <w:rsid w:val="00B01D68"/>
    <w:rsid w:val="00B01E02"/>
    <w:rsid w:val="00B02CC8"/>
    <w:rsid w:val="00B03448"/>
    <w:rsid w:val="00B03F22"/>
    <w:rsid w:val="00B05B5E"/>
    <w:rsid w:val="00B05CD8"/>
    <w:rsid w:val="00B05D8C"/>
    <w:rsid w:val="00B06024"/>
    <w:rsid w:val="00B06048"/>
    <w:rsid w:val="00B061AE"/>
    <w:rsid w:val="00B06A06"/>
    <w:rsid w:val="00B06CD6"/>
    <w:rsid w:val="00B06D4E"/>
    <w:rsid w:val="00B07A30"/>
    <w:rsid w:val="00B07C58"/>
    <w:rsid w:val="00B10D08"/>
    <w:rsid w:val="00B10DB4"/>
    <w:rsid w:val="00B1117A"/>
    <w:rsid w:val="00B1170E"/>
    <w:rsid w:val="00B130BE"/>
    <w:rsid w:val="00B150B2"/>
    <w:rsid w:val="00B154CB"/>
    <w:rsid w:val="00B1555C"/>
    <w:rsid w:val="00B15899"/>
    <w:rsid w:val="00B1595B"/>
    <w:rsid w:val="00B16DD8"/>
    <w:rsid w:val="00B1778D"/>
    <w:rsid w:val="00B17F91"/>
    <w:rsid w:val="00B204EB"/>
    <w:rsid w:val="00B214E7"/>
    <w:rsid w:val="00B214EA"/>
    <w:rsid w:val="00B21D8D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1251"/>
    <w:rsid w:val="00B315C2"/>
    <w:rsid w:val="00B31956"/>
    <w:rsid w:val="00B31FCA"/>
    <w:rsid w:val="00B321D6"/>
    <w:rsid w:val="00B3429B"/>
    <w:rsid w:val="00B348B6"/>
    <w:rsid w:val="00B348CB"/>
    <w:rsid w:val="00B356AB"/>
    <w:rsid w:val="00B36D58"/>
    <w:rsid w:val="00B4000F"/>
    <w:rsid w:val="00B40405"/>
    <w:rsid w:val="00B40E65"/>
    <w:rsid w:val="00B41952"/>
    <w:rsid w:val="00B41ED5"/>
    <w:rsid w:val="00B42393"/>
    <w:rsid w:val="00B42A97"/>
    <w:rsid w:val="00B42BBC"/>
    <w:rsid w:val="00B42BC1"/>
    <w:rsid w:val="00B43CB5"/>
    <w:rsid w:val="00B43CCF"/>
    <w:rsid w:val="00B43FC7"/>
    <w:rsid w:val="00B440A3"/>
    <w:rsid w:val="00B443B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2A12"/>
    <w:rsid w:val="00B52C41"/>
    <w:rsid w:val="00B52CBF"/>
    <w:rsid w:val="00B53F21"/>
    <w:rsid w:val="00B54C96"/>
    <w:rsid w:val="00B57071"/>
    <w:rsid w:val="00B5735D"/>
    <w:rsid w:val="00B57999"/>
    <w:rsid w:val="00B6076F"/>
    <w:rsid w:val="00B611DB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668B9"/>
    <w:rsid w:val="00B70B80"/>
    <w:rsid w:val="00B72D28"/>
    <w:rsid w:val="00B73380"/>
    <w:rsid w:val="00B7376D"/>
    <w:rsid w:val="00B738CC"/>
    <w:rsid w:val="00B74386"/>
    <w:rsid w:val="00B746F3"/>
    <w:rsid w:val="00B75974"/>
    <w:rsid w:val="00B76C38"/>
    <w:rsid w:val="00B77129"/>
    <w:rsid w:val="00B776A8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B2F"/>
    <w:rsid w:val="00B83D57"/>
    <w:rsid w:val="00B83E64"/>
    <w:rsid w:val="00B8402F"/>
    <w:rsid w:val="00B84835"/>
    <w:rsid w:val="00B84946"/>
    <w:rsid w:val="00B8652F"/>
    <w:rsid w:val="00B86CC0"/>
    <w:rsid w:val="00B86DB3"/>
    <w:rsid w:val="00B8718F"/>
    <w:rsid w:val="00B90EAB"/>
    <w:rsid w:val="00B9162B"/>
    <w:rsid w:val="00B91779"/>
    <w:rsid w:val="00B91A07"/>
    <w:rsid w:val="00B9213B"/>
    <w:rsid w:val="00B9233D"/>
    <w:rsid w:val="00B92466"/>
    <w:rsid w:val="00B9289F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A02A2"/>
    <w:rsid w:val="00BA0F8B"/>
    <w:rsid w:val="00BA10EF"/>
    <w:rsid w:val="00BA1837"/>
    <w:rsid w:val="00BA190F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C37"/>
    <w:rsid w:val="00BA6E38"/>
    <w:rsid w:val="00BA76D4"/>
    <w:rsid w:val="00BA77A4"/>
    <w:rsid w:val="00BA7B9D"/>
    <w:rsid w:val="00BA7D5A"/>
    <w:rsid w:val="00BB0B7D"/>
    <w:rsid w:val="00BB129C"/>
    <w:rsid w:val="00BB1C17"/>
    <w:rsid w:val="00BB2055"/>
    <w:rsid w:val="00BB23BC"/>
    <w:rsid w:val="00BB2FAA"/>
    <w:rsid w:val="00BB402E"/>
    <w:rsid w:val="00BB4967"/>
    <w:rsid w:val="00BB4B1B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20E"/>
    <w:rsid w:val="00BC3389"/>
    <w:rsid w:val="00BC3A3C"/>
    <w:rsid w:val="00BC41E3"/>
    <w:rsid w:val="00BC44B3"/>
    <w:rsid w:val="00BC4AB4"/>
    <w:rsid w:val="00BC5161"/>
    <w:rsid w:val="00BC536F"/>
    <w:rsid w:val="00BC6430"/>
    <w:rsid w:val="00BC644E"/>
    <w:rsid w:val="00BC686E"/>
    <w:rsid w:val="00BC6B43"/>
    <w:rsid w:val="00BC6D39"/>
    <w:rsid w:val="00BC765F"/>
    <w:rsid w:val="00BC7E01"/>
    <w:rsid w:val="00BD0067"/>
    <w:rsid w:val="00BD1799"/>
    <w:rsid w:val="00BD1852"/>
    <w:rsid w:val="00BD2BAB"/>
    <w:rsid w:val="00BD2E46"/>
    <w:rsid w:val="00BD3386"/>
    <w:rsid w:val="00BD40EF"/>
    <w:rsid w:val="00BD511E"/>
    <w:rsid w:val="00BD5774"/>
    <w:rsid w:val="00BD5D93"/>
    <w:rsid w:val="00BD6324"/>
    <w:rsid w:val="00BD63F5"/>
    <w:rsid w:val="00BD6E72"/>
    <w:rsid w:val="00BD73F1"/>
    <w:rsid w:val="00BD7E93"/>
    <w:rsid w:val="00BE0772"/>
    <w:rsid w:val="00BE177C"/>
    <w:rsid w:val="00BE215A"/>
    <w:rsid w:val="00BE27E6"/>
    <w:rsid w:val="00BE2F56"/>
    <w:rsid w:val="00BE36DA"/>
    <w:rsid w:val="00BE3E26"/>
    <w:rsid w:val="00BE46D8"/>
    <w:rsid w:val="00BE776B"/>
    <w:rsid w:val="00BE7F26"/>
    <w:rsid w:val="00BF0B9A"/>
    <w:rsid w:val="00BF25F5"/>
    <w:rsid w:val="00BF2990"/>
    <w:rsid w:val="00BF2B88"/>
    <w:rsid w:val="00BF2F74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80A"/>
    <w:rsid w:val="00BF6976"/>
    <w:rsid w:val="00BF720C"/>
    <w:rsid w:val="00BF79E7"/>
    <w:rsid w:val="00BF7EFD"/>
    <w:rsid w:val="00C01387"/>
    <w:rsid w:val="00C0196D"/>
    <w:rsid w:val="00C01A95"/>
    <w:rsid w:val="00C02500"/>
    <w:rsid w:val="00C02B3A"/>
    <w:rsid w:val="00C030A6"/>
    <w:rsid w:val="00C03F32"/>
    <w:rsid w:val="00C043A9"/>
    <w:rsid w:val="00C0493B"/>
    <w:rsid w:val="00C04BF1"/>
    <w:rsid w:val="00C04E24"/>
    <w:rsid w:val="00C04F59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1C37"/>
    <w:rsid w:val="00C13118"/>
    <w:rsid w:val="00C1395A"/>
    <w:rsid w:val="00C13BC5"/>
    <w:rsid w:val="00C142A5"/>
    <w:rsid w:val="00C1542B"/>
    <w:rsid w:val="00C15C97"/>
    <w:rsid w:val="00C161E9"/>
    <w:rsid w:val="00C16535"/>
    <w:rsid w:val="00C165C7"/>
    <w:rsid w:val="00C16A17"/>
    <w:rsid w:val="00C170BC"/>
    <w:rsid w:val="00C171E1"/>
    <w:rsid w:val="00C172F1"/>
    <w:rsid w:val="00C20B7D"/>
    <w:rsid w:val="00C21825"/>
    <w:rsid w:val="00C2277E"/>
    <w:rsid w:val="00C2288D"/>
    <w:rsid w:val="00C22A9D"/>
    <w:rsid w:val="00C23160"/>
    <w:rsid w:val="00C23609"/>
    <w:rsid w:val="00C23CC4"/>
    <w:rsid w:val="00C24CF9"/>
    <w:rsid w:val="00C25653"/>
    <w:rsid w:val="00C25A5A"/>
    <w:rsid w:val="00C25BAF"/>
    <w:rsid w:val="00C260BB"/>
    <w:rsid w:val="00C263CF"/>
    <w:rsid w:val="00C27300"/>
    <w:rsid w:val="00C279BA"/>
    <w:rsid w:val="00C27D97"/>
    <w:rsid w:val="00C30CB9"/>
    <w:rsid w:val="00C31F71"/>
    <w:rsid w:val="00C320D2"/>
    <w:rsid w:val="00C32872"/>
    <w:rsid w:val="00C335B9"/>
    <w:rsid w:val="00C33996"/>
    <w:rsid w:val="00C33F75"/>
    <w:rsid w:val="00C340F5"/>
    <w:rsid w:val="00C348F3"/>
    <w:rsid w:val="00C37718"/>
    <w:rsid w:val="00C37792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B1F"/>
    <w:rsid w:val="00C43BF1"/>
    <w:rsid w:val="00C4432B"/>
    <w:rsid w:val="00C44A83"/>
    <w:rsid w:val="00C451B5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5011C"/>
    <w:rsid w:val="00C5040E"/>
    <w:rsid w:val="00C50418"/>
    <w:rsid w:val="00C5083A"/>
    <w:rsid w:val="00C50F2A"/>
    <w:rsid w:val="00C51E04"/>
    <w:rsid w:val="00C51F7F"/>
    <w:rsid w:val="00C52278"/>
    <w:rsid w:val="00C53DE8"/>
    <w:rsid w:val="00C54A43"/>
    <w:rsid w:val="00C55479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635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E3"/>
    <w:rsid w:val="00C739DF"/>
    <w:rsid w:val="00C74BE8"/>
    <w:rsid w:val="00C75644"/>
    <w:rsid w:val="00C75D19"/>
    <w:rsid w:val="00C76143"/>
    <w:rsid w:val="00C7635A"/>
    <w:rsid w:val="00C77036"/>
    <w:rsid w:val="00C77F26"/>
    <w:rsid w:val="00C8059A"/>
    <w:rsid w:val="00C81062"/>
    <w:rsid w:val="00C813A9"/>
    <w:rsid w:val="00C83591"/>
    <w:rsid w:val="00C84E3B"/>
    <w:rsid w:val="00C85FC3"/>
    <w:rsid w:val="00C86C21"/>
    <w:rsid w:val="00C91745"/>
    <w:rsid w:val="00C917C7"/>
    <w:rsid w:val="00C91806"/>
    <w:rsid w:val="00C91C63"/>
    <w:rsid w:val="00C929EF"/>
    <w:rsid w:val="00C92B04"/>
    <w:rsid w:val="00C92F4D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D36"/>
    <w:rsid w:val="00C96FC1"/>
    <w:rsid w:val="00C97207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D54"/>
    <w:rsid w:val="00CA359E"/>
    <w:rsid w:val="00CA3669"/>
    <w:rsid w:val="00CA3D71"/>
    <w:rsid w:val="00CA3D83"/>
    <w:rsid w:val="00CA4012"/>
    <w:rsid w:val="00CA4775"/>
    <w:rsid w:val="00CA47E7"/>
    <w:rsid w:val="00CA4E5E"/>
    <w:rsid w:val="00CA5DC2"/>
    <w:rsid w:val="00CA73EC"/>
    <w:rsid w:val="00CB06DB"/>
    <w:rsid w:val="00CB13E7"/>
    <w:rsid w:val="00CB18C7"/>
    <w:rsid w:val="00CB1EDF"/>
    <w:rsid w:val="00CB2D1F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816"/>
    <w:rsid w:val="00CB5D87"/>
    <w:rsid w:val="00CB5F0B"/>
    <w:rsid w:val="00CB5FDD"/>
    <w:rsid w:val="00CB680E"/>
    <w:rsid w:val="00CB6A90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9C5"/>
    <w:rsid w:val="00CD0A9D"/>
    <w:rsid w:val="00CD0C2C"/>
    <w:rsid w:val="00CD0CA2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D66D5"/>
    <w:rsid w:val="00CD6ECD"/>
    <w:rsid w:val="00CE0576"/>
    <w:rsid w:val="00CE143C"/>
    <w:rsid w:val="00CE1C2E"/>
    <w:rsid w:val="00CE26CA"/>
    <w:rsid w:val="00CE274A"/>
    <w:rsid w:val="00CE326A"/>
    <w:rsid w:val="00CE329B"/>
    <w:rsid w:val="00CE3776"/>
    <w:rsid w:val="00CE41FD"/>
    <w:rsid w:val="00CE4291"/>
    <w:rsid w:val="00CE4C05"/>
    <w:rsid w:val="00CE4D00"/>
    <w:rsid w:val="00CE4E55"/>
    <w:rsid w:val="00CE53F2"/>
    <w:rsid w:val="00CE57D1"/>
    <w:rsid w:val="00CE67E7"/>
    <w:rsid w:val="00CE7460"/>
    <w:rsid w:val="00CF003E"/>
    <w:rsid w:val="00CF01BE"/>
    <w:rsid w:val="00CF0438"/>
    <w:rsid w:val="00CF0AA8"/>
    <w:rsid w:val="00CF0E83"/>
    <w:rsid w:val="00CF10D6"/>
    <w:rsid w:val="00CF182F"/>
    <w:rsid w:val="00CF1977"/>
    <w:rsid w:val="00CF2516"/>
    <w:rsid w:val="00CF27BB"/>
    <w:rsid w:val="00CF2CBE"/>
    <w:rsid w:val="00CF2DF2"/>
    <w:rsid w:val="00CF4C79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1F1B"/>
    <w:rsid w:val="00D02224"/>
    <w:rsid w:val="00D03F7D"/>
    <w:rsid w:val="00D04010"/>
    <w:rsid w:val="00D04F1B"/>
    <w:rsid w:val="00D057DD"/>
    <w:rsid w:val="00D05C7E"/>
    <w:rsid w:val="00D06771"/>
    <w:rsid w:val="00D06AD4"/>
    <w:rsid w:val="00D06C6F"/>
    <w:rsid w:val="00D07180"/>
    <w:rsid w:val="00D0763E"/>
    <w:rsid w:val="00D118AD"/>
    <w:rsid w:val="00D11C73"/>
    <w:rsid w:val="00D11F5E"/>
    <w:rsid w:val="00D122B9"/>
    <w:rsid w:val="00D125AC"/>
    <w:rsid w:val="00D1307E"/>
    <w:rsid w:val="00D13936"/>
    <w:rsid w:val="00D13D52"/>
    <w:rsid w:val="00D13E9B"/>
    <w:rsid w:val="00D14220"/>
    <w:rsid w:val="00D1491A"/>
    <w:rsid w:val="00D154B5"/>
    <w:rsid w:val="00D15720"/>
    <w:rsid w:val="00D15F25"/>
    <w:rsid w:val="00D170F3"/>
    <w:rsid w:val="00D172DC"/>
    <w:rsid w:val="00D17CE5"/>
    <w:rsid w:val="00D17FC8"/>
    <w:rsid w:val="00D203F5"/>
    <w:rsid w:val="00D2167E"/>
    <w:rsid w:val="00D21CE1"/>
    <w:rsid w:val="00D22A31"/>
    <w:rsid w:val="00D22C71"/>
    <w:rsid w:val="00D245C0"/>
    <w:rsid w:val="00D24861"/>
    <w:rsid w:val="00D2526A"/>
    <w:rsid w:val="00D26540"/>
    <w:rsid w:val="00D26A21"/>
    <w:rsid w:val="00D2774F"/>
    <w:rsid w:val="00D30849"/>
    <w:rsid w:val="00D30A7F"/>
    <w:rsid w:val="00D311F9"/>
    <w:rsid w:val="00D31583"/>
    <w:rsid w:val="00D31988"/>
    <w:rsid w:val="00D31E9C"/>
    <w:rsid w:val="00D3200E"/>
    <w:rsid w:val="00D32579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40476"/>
    <w:rsid w:val="00D40674"/>
    <w:rsid w:val="00D40742"/>
    <w:rsid w:val="00D40C67"/>
    <w:rsid w:val="00D41B1B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707B"/>
    <w:rsid w:val="00D4775D"/>
    <w:rsid w:val="00D479E0"/>
    <w:rsid w:val="00D47E1D"/>
    <w:rsid w:val="00D501D7"/>
    <w:rsid w:val="00D50305"/>
    <w:rsid w:val="00D50373"/>
    <w:rsid w:val="00D50511"/>
    <w:rsid w:val="00D50A30"/>
    <w:rsid w:val="00D51104"/>
    <w:rsid w:val="00D5314E"/>
    <w:rsid w:val="00D53A35"/>
    <w:rsid w:val="00D548F0"/>
    <w:rsid w:val="00D549C9"/>
    <w:rsid w:val="00D568C3"/>
    <w:rsid w:val="00D56D46"/>
    <w:rsid w:val="00D573BF"/>
    <w:rsid w:val="00D57909"/>
    <w:rsid w:val="00D602E0"/>
    <w:rsid w:val="00D61994"/>
    <w:rsid w:val="00D61F9E"/>
    <w:rsid w:val="00D62750"/>
    <w:rsid w:val="00D62EE3"/>
    <w:rsid w:val="00D631F2"/>
    <w:rsid w:val="00D63A3C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C1E"/>
    <w:rsid w:val="00D67F71"/>
    <w:rsid w:val="00D7087D"/>
    <w:rsid w:val="00D7096B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0ABB"/>
    <w:rsid w:val="00D8108D"/>
    <w:rsid w:val="00D829D6"/>
    <w:rsid w:val="00D82D44"/>
    <w:rsid w:val="00D849DA"/>
    <w:rsid w:val="00D84DDF"/>
    <w:rsid w:val="00D850E7"/>
    <w:rsid w:val="00D85CD6"/>
    <w:rsid w:val="00D86464"/>
    <w:rsid w:val="00D866A5"/>
    <w:rsid w:val="00D86DD6"/>
    <w:rsid w:val="00D87C2A"/>
    <w:rsid w:val="00D90155"/>
    <w:rsid w:val="00D9016B"/>
    <w:rsid w:val="00D90FC0"/>
    <w:rsid w:val="00D93753"/>
    <w:rsid w:val="00D93A13"/>
    <w:rsid w:val="00D93CD0"/>
    <w:rsid w:val="00D9412A"/>
    <w:rsid w:val="00D94192"/>
    <w:rsid w:val="00D943B0"/>
    <w:rsid w:val="00D9459D"/>
    <w:rsid w:val="00D94B7E"/>
    <w:rsid w:val="00D94EBE"/>
    <w:rsid w:val="00D95DFD"/>
    <w:rsid w:val="00D95E30"/>
    <w:rsid w:val="00D96646"/>
    <w:rsid w:val="00D9683B"/>
    <w:rsid w:val="00D96926"/>
    <w:rsid w:val="00D97BD5"/>
    <w:rsid w:val="00DA0C25"/>
    <w:rsid w:val="00DA0D06"/>
    <w:rsid w:val="00DA2AF8"/>
    <w:rsid w:val="00DA2FD8"/>
    <w:rsid w:val="00DA3D0E"/>
    <w:rsid w:val="00DA4518"/>
    <w:rsid w:val="00DA49A1"/>
    <w:rsid w:val="00DA4B97"/>
    <w:rsid w:val="00DA7BCA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5C0"/>
    <w:rsid w:val="00DB3BE1"/>
    <w:rsid w:val="00DB3D12"/>
    <w:rsid w:val="00DB5970"/>
    <w:rsid w:val="00DB5C69"/>
    <w:rsid w:val="00DB606E"/>
    <w:rsid w:val="00DB64F3"/>
    <w:rsid w:val="00DB6B97"/>
    <w:rsid w:val="00DB70C0"/>
    <w:rsid w:val="00DB73ED"/>
    <w:rsid w:val="00DB740D"/>
    <w:rsid w:val="00DB7D64"/>
    <w:rsid w:val="00DC005B"/>
    <w:rsid w:val="00DC0221"/>
    <w:rsid w:val="00DC0305"/>
    <w:rsid w:val="00DC05DD"/>
    <w:rsid w:val="00DC0738"/>
    <w:rsid w:val="00DC08FD"/>
    <w:rsid w:val="00DC0A95"/>
    <w:rsid w:val="00DC1558"/>
    <w:rsid w:val="00DC155A"/>
    <w:rsid w:val="00DC1BED"/>
    <w:rsid w:val="00DC252C"/>
    <w:rsid w:val="00DC295D"/>
    <w:rsid w:val="00DC2BB7"/>
    <w:rsid w:val="00DC2FFF"/>
    <w:rsid w:val="00DC3083"/>
    <w:rsid w:val="00DC3D32"/>
    <w:rsid w:val="00DC3E10"/>
    <w:rsid w:val="00DC4064"/>
    <w:rsid w:val="00DC4EAC"/>
    <w:rsid w:val="00DC5820"/>
    <w:rsid w:val="00DC5BFE"/>
    <w:rsid w:val="00DC5D06"/>
    <w:rsid w:val="00DC6D1B"/>
    <w:rsid w:val="00DC6E53"/>
    <w:rsid w:val="00DC7938"/>
    <w:rsid w:val="00DC7E97"/>
    <w:rsid w:val="00DD0293"/>
    <w:rsid w:val="00DD0D60"/>
    <w:rsid w:val="00DD0F7C"/>
    <w:rsid w:val="00DD1EB0"/>
    <w:rsid w:val="00DD22D5"/>
    <w:rsid w:val="00DD23E1"/>
    <w:rsid w:val="00DD286E"/>
    <w:rsid w:val="00DD29B6"/>
    <w:rsid w:val="00DD302C"/>
    <w:rsid w:val="00DD354E"/>
    <w:rsid w:val="00DD38E9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737"/>
    <w:rsid w:val="00DE2A33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43A"/>
    <w:rsid w:val="00DE6E70"/>
    <w:rsid w:val="00DE711F"/>
    <w:rsid w:val="00DE77A1"/>
    <w:rsid w:val="00DE7FB0"/>
    <w:rsid w:val="00DF047A"/>
    <w:rsid w:val="00DF0BC7"/>
    <w:rsid w:val="00DF17C6"/>
    <w:rsid w:val="00DF1C7F"/>
    <w:rsid w:val="00DF2189"/>
    <w:rsid w:val="00DF2915"/>
    <w:rsid w:val="00DF2D0B"/>
    <w:rsid w:val="00DF34A9"/>
    <w:rsid w:val="00DF489A"/>
    <w:rsid w:val="00DF49E4"/>
    <w:rsid w:val="00DF4D2E"/>
    <w:rsid w:val="00DF50B6"/>
    <w:rsid w:val="00DF60BA"/>
    <w:rsid w:val="00DF655A"/>
    <w:rsid w:val="00DF74BA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F0D"/>
    <w:rsid w:val="00E032D3"/>
    <w:rsid w:val="00E03E55"/>
    <w:rsid w:val="00E052EA"/>
    <w:rsid w:val="00E0543B"/>
    <w:rsid w:val="00E05BF4"/>
    <w:rsid w:val="00E05FE7"/>
    <w:rsid w:val="00E063B3"/>
    <w:rsid w:val="00E06EBA"/>
    <w:rsid w:val="00E07E61"/>
    <w:rsid w:val="00E07E65"/>
    <w:rsid w:val="00E118E0"/>
    <w:rsid w:val="00E11E41"/>
    <w:rsid w:val="00E11E95"/>
    <w:rsid w:val="00E13695"/>
    <w:rsid w:val="00E13AB5"/>
    <w:rsid w:val="00E141F2"/>
    <w:rsid w:val="00E145DC"/>
    <w:rsid w:val="00E14728"/>
    <w:rsid w:val="00E15598"/>
    <w:rsid w:val="00E15C89"/>
    <w:rsid w:val="00E15E70"/>
    <w:rsid w:val="00E15F68"/>
    <w:rsid w:val="00E171D6"/>
    <w:rsid w:val="00E20444"/>
    <w:rsid w:val="00E2067E"/>
    <w:rsid w:val="00E20AFE"/>
    <w:rsid w:val="00E20EAA"/>
    <w:rsid w:val="00E21251"/>
    <w:rsid w:val="00E21264"/>
    <w:rsid w:val="00E215AE"/>
    <w:rsid w:val="00E2167C"/>
    <w:rsid w:val="00E21E28"/>
    <w:rsid w:val="00E2249E"/>
    <w:rsid w:val="00E2251D"/>
    <w:rsid w:val="00E22670"/>
    <w:rsid w:val="00E226F0"/>
    <w:rsid w:val="00E22755"/>
    <w:rsid w:val="00E22BFB"/>
    <w:rsid w:val="00E23013"/>
    <w:rsid w:val="00E23FC6"/>
    <w:rsid w:val="00E24A69"/>
    <w:rsid w:val="00E260C4"/>
    <w:rsid w:val="00E2669E"/>
    <w:rsid w:val="00E2699D"/>
    <w:rsid w:val="00E27178"/>
    <w:rsid w:val="00E27984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3164"/>
    <w:rsid w:val="00E33833"/>
    <w:rsid w:val="00E33E7A"/>
    <w:rsid w:val="00E33F60"/>
    <w:rsid w:val="00E3454C"/>
    <w:rsid w:val="00E34DB4"/>
    <w:rsid w:val="00E34E55"/>
    <w:rsid w:val="00E35DF8"/>
    <w:rsid w:val="00E35EE1"/>
    <w:rsid w:val="00E36803"/>
    <w:rsid w:val="00E3683E"/>
    <w:rsid w:val="00E3757C"/>
    <w:rsid w:val="00E379E6"/>
    <w:rsid w:val="00E37F38"/>
    <w:rsid w:val="00E4051E"/>
    <w:rsid w:val="00E41199"/>
    <w:rsid w:val="00E42619"/>
    <w:rsid w:val="00E42E3B"/>
    <w:rsid w:val="00E430B1"/>
    <w:rsid w:val="00E445C4"/>
    <w:rsid w:val="00E44E41"/>
    <w:rsid w:val="00E455CD"/>
    <w:rsid w:val="00E46424"/>
    <w:rsid w:val="00E50719"/>
    <w:rsid w:val="00E50B93"/>
    <w:rsid w:val="00E50BA6"/>
    <w:rsid w:val="00E51F5D"/>
    <w:rsid w:val="00E5201A"/>
    <w:rsid w:val="00E52096"/>
    <w:rsid w:val="00E5209F"/>
    <w:rsid w:val="00E52561"/>
    <w:rsid w:val="00E53298"/>
    <w:rsid w:val="00E535C1"/>
    <w:rsid w:val="00E53C37"/>
    <w:rsid w:val="00E53F18"/>
    <w:rsid w:val="00E54800"/>
    <w:rsid w:val="00E55859"/>
    <w:rsid w:val="00E563AD"/>
    <w:rsid w:val="00E565D2"/>
    <w:rsid w:val="00E56734"/>
    <w:rsid w:val="00E5784E"/>
    <w:rsid w:val="00E601EF"/>
    <w:rsid w:val="00E6074B"/>
    <w:rsid w:val="00E6110D"/>
    <w:rsid w:val="00E62C0B"/>
    <w:rsid w:val="00E62D05"/>
    <w:rsid w:val="00E6323E"/>
    <w:rsid w:val="00E633B7"/>
    <w:rsid w:val="00E63436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3CBB"/>
    <w:rsid w:val="00E754A9"/>
    <w:rsid w:val="00E76358"/>
    <w:rsid w:val="00E76932"/>
    <w:rsid w:val="00E76E2E"/>
    <w:rsid w:val="00E77209"/>
    <w:rsid w:val="00E7791B"/>
    <w:rsid w:val="00E80023"/>
    <w:rsid w:val="00E809A9"/>
    <w:rsid w:val="00E81089"/>
    <w:rsid w:val="00E81CD6"/>
    <w:rsid w:val="00E83659"/>
    <w:rsid w:val="00E841B4"/>
    <w:rsid w:val="00E85E3A"/>
    <w:rsid w:val="00E86BA2"/>
    <w:rsid w:val="00E87849"/>
    <w:rsid w:val="00E902E5"/>
    <w:rsid w:val="00E915F8"/>
    <w:rsid w:val="00E92343"/>
    <w:rsid w:val="00E925BA"/>
    <w:rsid w:val="00E93B66"/>
    <w:rsid w:val="00E94D9A"/>
    <w:rsid w:val="00E94E51"/>
    <w:rsid w:val="00E95186"/>
    <w:rsid w:val="00E953B8"/>
    <w:rsid w:val="00E9571D"/>
    <w:rsid w:val="00E95B29"/>
    <w:rsid w:val="00E963A8"/>
    <w:rsid w:val="00E968EF"/>
    <w:rsid w:val="00E97402"/>
    <w:rsid w:val="00E9771B"/>
    <w:rsid w:val="00EA0467"/>
    <w:rsid w:val="00EA0D57"/>
    <w:rsid w:val="00EA1076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B03"/>
    <w:rsid w:val="00EB0E14"/>
    <w:rsid w:val="00EB106F"/>
    <w:rsid w:val="00EB2317"/>
    <w:rsid w:val="00EB2DC8"/>
    <w:rsid w:val="00EB3471"/>
    <w:rsid w:val="00EB3840"/>
    <w:rsid w:val="00EB4592"/>
    <w:rsid w:val="00EB47FC"/>
    <w:rsid w:val="00EB4EA9"/>
    <w:rsid w:val="00EB5047"/>
    <w:rsid w:val="00EB5626"/>
    <w:rsid w:val="00EB5D02"/>
    <w:rsid w:val="00EB5D77"/>
    <w:rsid w:val="00EB5F19"/>
    <w:rsid w:val="00EB6971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EC"/>
    <w:rsid w:val="00EC4679"/>
    <w:rsid w:val="00EC47E9"/>
    <w:rsid w:val="00EC4A6C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EE9"/>
    <w:rsid w:val="00ED6814"/>
    <w:rsid w:val="00ED6CCE"/>
    <w:rsid w:val="00EE0CB5"/>
    <w:rsid w:val="00EE13B0"/>
    <w:rsid w:val="00EE18D9"/>
    <w:rsid w:val="00EE1975"/>
    <w:rsid w:val="00EE2243"/>
    <w:rsid w:val="00EE25E3"/>
    <w:rsid w:val="00EE28BC"/>
    <w:rsid w:val="00EE29D1"/>
    <w:rsid w:val="00EE2C63"/>
    <w:rsid w:val="00EE31BF"/>
    <w:rsid w:val="00EE3413"/>
    <w:rsid w:val="00EE3DF7"/>
    <w:rsid w:val="00EE514F"/>
    <w:rsid w:val="00EE5155"/>
    <w:rsid w:val="00EE5521"/>
    <w:rsid w:val="00EE5C3D"/>
    <w:rsid w:val="00EE5E2A"/>
    <w:rsid w:val="00EE6C2D"/>
    <w:rsid w:val="00EF1699"/>
    <w:rsid w:val="00EF18B3"/>
    <w:rsid w:val="00EF1B98"/>
    <w:rsid w:val="00EF2025"/>
    <w:rsid w:val="00EF2406"/>
    <w:rsid w:val="00EF2617"/>
    <w:rsid w:val="00EF27FB"/>
    <w:rsid w:val="00EF2955"/>
    <w:rsid w:val="00EF2A7F"/>
    <w:rsid w:val="00EF2F7D"/>
    <w:rsid w:val="00EF3E6D"/>
    <w:rsid w:val="00EF3EB2"/>
    <w:rsid w:val="00EF444D"/>
    <w:rsid w:val="00EF4B4A"/>
    <w:rsid w:val="00EF5816"/>
    <w:rsid w:val="00EF6257"/>
    <w:rsid w:val="00EF7285"/>
    <w:rsid w:val="00EF73C2"/>
    <w:rsid w:val="00EF769B"/>
    <w:rsid w:val="00EF7C04"/>
    <w:rsid w:val="00EF7F33"/>
    <w:rsid w:val="00F000E7"/>
    <w:rsid w:val="00F00331"/>
    <w:rsid w:val="00F00549"/>
    <w:rsid w:val="00F00B57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346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A85"/>
    <w:rsid w:val="00F13B0A"/>
    <w:rsid w:val="00F13CB4"/>
    <w:rsid w:val="00F13F57"/>
    <w:rsid w:val="00F1409B"/>
    <w:rsid w:val="00F147EB"/>
    <w:rsid w:val="00F14853"/>
    <w:rsid w:val="00F14945"/>
    <w:rsid w:val="00F14B04"/>
    <w:rsid w:val="00F15695"/>
    <w:rsid w:val="00F1587E"/>
    <w:rsid w:val="00F159B0"/>
    <w:rsid w:val="00F15CC0"/>
    <w:rsid w:val="00F16533"/>
    <w:rsid w:val="00F17556"/>
    <w:rsid w:val="00F20525"/>
    <w:rsid w:val="00F20E27"/>
    <w:rsid w:val="00F21480"/>
    <w:rsid w:val="00F2148A"/>
    <w:rsid w:val="00F22169"/>
    <w:rsid w:val="00F22B04"/>
    <w:rsid w:val="00F23BC8"/>
    <w:rsid w:val="00F245AA"/>
    <w:rsid w:val="00F24873"/>
    <w:rsid w:val="00F24CB7"/>
    <w:rsid w:val="00F24DFC"/>
    <w:rsid w:val="00F2514A"/>
    <w:rsid w:val="00F25CB9"/>
    <w:rsid w:val="00F25E8E"/>
    <w:rsid w:val="00F26DEE"/>
    <w:rsid w:val="00F3108B"/>
    <w:rsid w:val="00F31AD3"/>
    <w:rsid w:val="00F320F1"/>
    <w:rsid w:val="00F326E7"/>
    <w:rsid w:val="00F32909"/>
    <w:rsid w:val="00F334EE"/>
    <w:rsid w:val="00F33A3D"/>
    <w:rsid w:val="00F34018"/>
    <w:rsid w:val="00F341C2"/>
    <w:rsid w:val="00F341CF"/>
    <w:rsid w:val="00F34276"/>
    <w:rsid w:val="00F3436B"/>
    <w:rsid w:val="00F34776"/>
    <w:rsid w:val="00F3494A"/>
    <w:rsid w:val="00F349D6"/>
    <w:rsid w:val="00F350A6"/>
    <w:rsid w:val="00F350BF"/>
    <w:rsid w:val="00F351DA"/>
    <w:rsid w:val="00F36C03"/>
    <w:rsid w:val="00F374AD"/>
    <w:rsid w:val="00F40A58"/>
    <w:rsid w:val="00F42D5B"/>
    <w:rsid w:val="00F434C3"/>
    <w:rsid w:val="00F43AD9"/>
    <w:rsid w:val="00F4449A"/>
    <w:rsid w:val="00F45A0E"/>
    <w:rsid w:val="00F45E6C"/>
    <w:rsid w:val="00F47077"/>
    <w:rsid w:val="00F4724F"/>
    <w:rsid w:val="00F47833"/>
    <w:rsid w:val="00F47AF9"/>
    <w:rsid w:val="00F47B04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6664"/>
    <w:rsid w:val="00F57A3C"/>
    <w:rsid w:val="00F60725"/>
    <w:rsid w:val="00F60F86"/>
    <w:rsid w:val="00F61137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0E59"/>
    <w:rsid w:val="00F71133"/>
    <w:rsid w:val="00F719A2"/>
    <w:rsid w:val="00F71DBC"/>
    <w:rsid w:val="00F7312C"/>
    <w:rsid w:val="00F732F8"/>
    <w:rsid w:val="00F73A6B"/>
    <w:rsid w:val="00F743A1"/>
    <w:rsid w:val="00F743E0"/>
    <w:rsid w:val="00F745EC"/>
    <w:rsid w:val="00F7484B"/>
    <w:rsid w:val="00F74AF1"/>
    <w:rsid w:val="00F75956"/>
    <w:rsid w:val="00F76BA0"/>
    <w:rsid w:val="00F76DBB"/>
    <w:rsid w:val="00F7708C"/>
    <w:rsid w:val="00F773A5"/>
    <w:rsid w:val="00F77943"/>
    <w:rsid w:val="00F779C0"/>
    <w:rsid w:val="00F77A02"/>
    <w:rsid w:val="00F77DD5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61E"/>
    <w:rsid w:val="00F91A12"/>
    <w:rsid w:val="00F91E35"/>
    <w:rsid w:val="00F93927"/>
    <w:rsid w:val="00F94135"/>
    <w:rsid w:val="00F94DEA"/>
    <w:rsid w:val="00F95108"/>
    <w:rsid w:val="00F95667"/>
    <w:rsid w:val="00F95A3D"/>
    <w:rsid w:val="00F95AE6"/>
    <w:rsid w:val="00F963C4"/>
    <w:rsid w:val="00F96D57"/>
    <w:rsid w:val="00F971E5"/>
    <w:rsid w:val="00F97480"/>
    <w:rsid w:val="00F978CD"/>
    <w:rsid w:val="00F978ED"/>
    <w:rsid w:val="00F97A95"/>
    <w:rsid w:val="00F97C9B"/>
    <w:rsid w:val="00FA02A8"/>
    <w:rsid w:val="00FA088D"/>
    <w:rsid w:val="00FA09A3"/>
    <w:rsid w:val="00FA0C6B"/>
    <w:rsid w:val="00FA0D76"/>
    <w:rsid w:val="00FA0F74"/>
    <w:rsid w:val="00FA1326"/>
    <w:rsid w:val="00FA28F5"/>
    <w:rsid w:val="00FA2EFC"/>
    <w:rsid w:val="00FA4083"/>
    <w:rsid w:val="00FA45A4"/>
    <w:rsid w:val="00FA4B5D"/>
    <w:rsid w:val="00FA4C6F"/>
    <w:rsid w:val="00FA4F7B"/>
    <w:rsid w:val="00FA59D5"/>
    <w:rsid w:val="00FA59E1"/>
    <w:rsid w:val="00FA5FD9"/>
    <w:rsid w:val="00FA68F3"/>
    <w:rsid w:val="00FA773B"/>
    <w:rsid w:val="00FA782F"/>
    <w:rsid w:val="00FB0BE9"/>
    <w:rsid w:val="00FB139E"/>
    <w:rsid w:val="00FB162C"/>
    <w:rsid w:val="00FB18EC"/>
    <w:rsid w:val="00FB1E2F"/>
    <w:rsid w:val="00FB1F94"/>
    <w:rsid w:val="00FB24FF"/>
    <w:rsid w:val="00FB26E9"/>
    <w:rsid w:val="00FB3DDC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19C"/>
    <w:rsid w:val="00FB7A25"/>
    <w:rsid w:val="00FB7CF5"/>
    <w:rsid w:val="00FB7EB4"/>
    <w:rsid w:val="00FC0632"/>
    <w:rsid w:val="00FC0AA2"/>
    <w:rsid w:val="00FC16E7"/>
    <w:rsid w:val="00FC2B52"/>
    <w:rsid w:val="00FC3FCF"/>
    <w:rsid w:val="00FC40FF"/>
    <w:rsid w:val="00FC4133"/>
    <w:rsid w:val="00FC44D9"/>
    <w:rsid w:val="00FC5A5F"/>
    <w:rsid w:val="00FC623D"/>
    <w:rsid w:val="00FC6A3A"/>
    <w:rsid w:val="00FC6BFD"/>
    <w:rsid w:val="00FC732A"/>
    <w:rsid w:val="00FC7A98"/>
    <w:rsid w:val="00FC7D68"/>
    <w:rsid w:val="00FD0AFA"/>
    <w:rsid w:val="00FD115D"/>
    <w:rsid w:val="00FD13C3"/>
    <w:rsid w:val="00FD224D"/>
    <w:rsid w:val="00FD2956"/>
    <w:rsid w:val="00FD3140"/>
    <w:rsid w:val="00FD3C10"/>
    <w:rsid w:val="00FD43C2"/>
    <w:rsid w:val="00FD45FF"/>
    <w:rsid w:val="00FD4F28"/>
    <w:rsid w:val="00FD59C5"/>
    <w:rsid w:val="00FD59CB"/>
    <w:rsid w:val="00FD662B"/>
    <w:rsid w:val="00FD6675"/>
    <w:rsid w:val="00FD7787"/>
    <w:rsid w:val="00FD7DAA"/>
    <w:rsid w:val="00FD7E0E"/>
    <w:rsid w:val="00FE08E7"/>
    <w:rsid w:val="00FE0B01"/>
    <w:rsid w:val="00FE1826"/>
    <w:rsid w:val="00FE1EAB"/>
    <w:rsid w:val="00FE2741"/>
    <w:rsid w:val="00FE30DF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6C5"/>
    <w:rsid w:val="00FF0E5C"/>
    <w:rsid w:val="00FF15A8"/>
    <w:rsid w:val="00FF17C9"/>
    <w:rsid w:val="00FF1C72"/>
    <w:rsid w:val="00FF2375"/>
    <w:rsid w:val="00FF260D"/>
    <w:rsid w:val="00FF2D7E"/>
    <w:rsid w:val="00FF3537"/>
    <w:rsid w:val="00FF3F9F"/>
    <w:rsid w:val="00FF405C"/>
    <w:rsid w:val="00FF4197"/>
    <w:rsid w:val="00FF468C"/>
    <w:rsid w:val="00FF4BB2"/>
    <w:rsid w:val="00FF50C3"/>
    <w:rsid w:val="00FF6572"/>
    <w:rsid w:val="00FF6C2D"/>
    <w:rsid w:val="00FF6F52"/>
    <w:rsid w:val="00FF7591"/>
    <w:rsid w:val="00FF765C"/>
    <w:rsid w:val="0E3BB30E"/>
    <w:rsid w:val="0EEC96F0"/>
    <w:rsid w:val="386AF6CE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A4E9C8A1-B775-4BE6-96BA-DCDC3ABE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www.w3.org/XML/1998/namespace"/>
    <ds:schemaRef ds:uri="http://purl.org/dc/terms/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C77522-0668-480F-8DB1-284C79BD3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6723</TotalTime>
  <Pages>9</Pages>
  <Words>2654</Words>
  <Characters>15132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1121</cp:revision>
  <dcterms:created xsi:type="dcterms:W3CDTF">2024-05-06T01:27:00Z</dcterms:created>
  <dcterms:modified xsi:type="dcterms:W3CDTF">2024-08-09T15:17:00Z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0f827b0a-37b9-4837-b553-1bc6b7422d88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